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1E" w:rsidRPr="001D74F3" w:rsidRDefault="001D74F3" w:rsidP="00F142CC">
      <w:pPr>
        <w:pStyle w:val="Title"/>
        <w:rPr>
          <w:rFonts w:ascii="ConfidentialOT" w:hAnsi="ConfidentialOT"/>
        </w:rPr>
      </w:pPr>
      <w:r>
        <w:rPr>
          <w:rFonts w:ascii="ConfidentialOT" w:hAnsi="ConfidentialOT"/>
        </w:rPr>
        <w:t>HERITAGE PINOT NOIR</w:t>
      </w:r>
      <w:r w:rsidR="00450D9B" w:rsidRPr="001D74F3">
        <w:rPr>
          <w:rStyle w:val="A8"/>
          <w:rFonts w:ascii="ConfidentialOT" w:hAnsi="ConfidentialOT" w:cs="Times New Roman"/>
          <w:color w:val="auto"/>
        </w:rPr>
        <w:t xml:space="preserve"> 20</w:t>
      </w:r>
      <w:r w:rsidR="00A32782" w:rsidRPr="001D74F3">
        <w:rPr>
          <w:rStyle w:val="A8"/>
          <w:rFonts w:ascii="ConfidentialOT" w:hAnsi="ConfidentialOT" w:cs="Times New Roman"/>
          <w:color w:val="auto"/>
        </w:rPr>
        <w:t>09</w:t>
      </w:r>
      <w:bookmarkStart w:id="0" w:name="_GoBack"/>
      <w:bookmarkEnd w:id="0"/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2463"/>
        <w:gridCol w:w="1092"/>
      </w:tblGrid>
      <w:tr w:rsidR="00450D9B" w:rsidTr="00B141C9">
        <w:trPr>
          <w:trHeight w:val="2912"/>
        </w:trPr>
        <w:tc>
          <w:tcPr>
            <w:tcW w:w="57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D2692" w:rsidRPr="001D2692" w:rsidRDefault="001D2692" w:rsidP="001D2692">
            <w:pPr>
              <w:pStyle w:val="StyleStyleBodyIntro1Right-02cmLeft-02cm"/>
            </w:pPr>
            <w:r w:rsidRPr="001D2692">
              <w:t xml:space="preserve">The 2009 vintage </w:t>
            </w:r>
            <w:r w:rsidR="001D74F3">
              <w:t>is recognised as being one of the great vintage years for Pinot Noir grown in Marlborough</w:t>
            </w:r>
            <w:r w:rsidRPr="001D2692">
              <w:t>.</w:t>
            </w:r>
          </w:p>
          <w:p w:rsidR="00450D9B" w:rsidRPr="00C164FD" w:rsidRDefault="001D74F3" w:rsidP="00F142CC">
            <w:pPr>
              <w:pStyle w:val="Pa4"/>
              <w:spacing w:after="60"/>
              <w:ind w:left="-113" w:right="-113"/>
              <w:rPr>
                <w:rStyle w:val="BodyIntro3Char"/>
              </w:rPr>
            </w:pPr>
            <w:r>
              <w:rPr>
                <w:rStyle w:val="StyleBodyIntro3BoldChar"/>
              </w:rPr>
              <w:t>This wine</w:t>
            </w:r>
            <w:r w:rsidR="00450D9B" w:rsidRPr="00F142CC">
              <w:rPr>
                <w:rStyle w:val="A6"/>
                <w:rFonts w:ascii="American Typewriter Std Lt" w:hAnsi="American Typewriter Std Lt"/>
                <w:b/>
              </w:rPr>
              <w:t xml:space="preserve"> </w:t>
            </w:r>
            <w:r>
              <w:rPr>
                <w:rStyle w:val="BodyIntro3Char"/>
              </w:rPr>
              <w:t xml:space="preserve">is only produced in exceptional years when we feel a selection of wine exhibits amazingly defined character. The wine is made in celebration of the Heritage of Auntsfield Estate, Marlborough’s first vineyard and winery. </w:t>
            </w:r>
            <w:r w:rsidR="00450D9B" w:rsidRPr="00C164FD">
              <w:rPr>
                <w:rStyle w:val="BodyIntro3Char"/>
              </w:rPr>
              <w:t xml:space="preserve"> </w:t>
            </w:r>
          </w:p>
          <w:p w:rsidR="00450D9B" w:rsidRDefault="00882071" w:rsidP="00B564AC">
            <w:pPr>
              <w:pStyle w:val="BodyIntro2"/>
              <w:ind w:left="-113" w:right="-113"/>
            </w:pPr>
            <w:r>
              <w:t xml:space="preserve">The very best four barrels </w:t>
            </w:r>
            <w:r w:rsidR="005E54E9">
              <w:t>of</w:t>
            </w:r>
            <w:r>
              <w:t xml:space="preserve"> the </w:t>
            </w:r>
            <w:r w:rsidR="00F9123E">
              <w:t xml:space="preserve">vintage were hand </w:t>
            </w:r>
            <w:r>
              <w:t>crafted as a tribute to David Herd who established Marlborough’s</w:t>
            </w:r>
            <w:r w:rsidR="005E54E9">
              <w:t xml:space="preserve"> first commercial vineyard at Auntsfield in the 1870’s. It also celebrates the 10</w:t>
            </w:r>
            <w:r w:rsidR="00F9123E">
              <w:t>4</w:t>
            </w:r>
            <w:r w:rsidR="005E54E9" w:rsidRPr="005E54E9">
              <w:rPr>
                <w:vertAlign w:val="superscript"/>
              </w:rPr>
              <w:t>th</w:t>
            </w:r>
            <w:r w:rsidR="005E54E9">
              <w:t xml:space="preserve"> anniversary of his final vintage with the addition of a small portion of the only remaining bottle of his 1905 wine.</w:t>
            </w:r>
          </w:p>
        </w:tc>
        <w:tc>
          <w:tcPr>
            <w:tcW w:w="10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0D9B" w:rsidRDefault="00B564AC" w:rsidP="00B141C9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6DA90974" wp14:editId="08DC997C">
                  <wp:extent cx="821011" cy="1766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N_Heritage_PinotNoir_2009(rgb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36" cy="179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A94">
        <w:trPr>
          <w:trHeight w:val="605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</w:tcPr>
          <w:p w:rsidR="009E5A94" w:rsidRPr="009E5A94" w:rsidRDefault="009E5A94" w:rsidP="00F142CC">
            <w:pPr>
              <w:pStyle w:val="Heading1"/>
              <w:ind w:left="-113" w:right="-57"/>
              <w:rPr>
                <w:rStyle w:val="A7"/>
                <w:b w:val="0"/>
                <w:bCs/>
              </w:rPr>
            </w:pPr>
            <w:r w:rsidRPr="009E5A94">
              <w:rPr>
                <w:rStyle w:val="A7"/>
                <w:b w:val="0"/>
                <w:bCs/>
              </w:rPr>
              <w:t>TASTING NOTES</w:t>
            </w:r>
          </w:p>
          <w:p w:rsidR="009E5A94" w:rsidRPr="009E5A94" w:rsidRDefault="009E5A94" w:rsidP="001D2692">
            <w:pPr>
              <w:pStyle w:val="BodyIntro1"/>
              <w:spacing w:after="60" w:line="210" w:lineRule="exact"/>
              <w:ind w:left="-113" w:right="-57"/>
            </w:pPr>
            <w:r w:rsidRPr="009E5A94">
              <w:rPr>
                <w:rStyle w:val="BodytextgreyChar"/>
              </w:rPr>
              <w:t>Colour</w:t>
            </w:r>
            <w:r w:rsidR="0051785F">
              <w:rPr>
                <w:rStyle w:val="BodyTextChar"/>
              </w:rPr>
              <w:t xml:space="preserve"> </w:t>
            </w:r>
            <w:r w:rsidR="0051785F" w:rsidRPr="0051785F">
              <w:rPr>
                <w:rStyle w:val="BodyTextChar"/>
              </w:rPr>
              <w:t xml:space="preserve"> </w:t>
            </w:r>
            <w:r w:rsidR="001D74F3" w:rsidRPr="001D74F3">
              <w:rPr>
                <w:rFonts w:ascii="MetaSerif-Book" w:hAnsi="MetaSerif-Book" w:cs="MetaSerif-Book"/>
                <w:sz w:val="16"/>
                <w:szCs w:val="16"/>
                <w:lang w:eastAsia="en-NZ"/>
              </w:rPr>
              <w:t>Deep ruby/crimson, very intense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2" w:space="0" w:color="auto"/>
            </w:tcBorders>
          </w:tcPr>
          <w:p w:rsidR="009E5A94" w:rsidRPr="009E5A94" w:rsidRDefault="009E5A94" w:rsidP="00F142CC">
            <w:pPr>
              <w:pStyle w:val="Heading1"/>
              <w:ind w:left="57" w:right="-113"/>
            </w:pPr>
            <w:r w:rsidRPr="009E5A94">
              <w:t xml:space="preserve">WINEMAKERS NOTES </w:t>
            </w:r>
          </w:p>
          <w:p w:rsidR="00F639DD" w:rsidRPr="00F639DD" w:rsidRDefault="00F639DD" w:rsidP="00F639DD">
            <w:pPr>
              <w:pStyle w:val="BodyText"/>
              <w:ind w:left="57" w:right="-113"/>
              <w:rPr>
                <w:spacing w:val="-4"/>
              </w:rPr>
            </w:pPr>
            <w:r w:rsidRPr="00F639DD">
              <w:rPr>
                <w:spacing w:val="-4"/>
              </w:rPr>
              <w:t>The Auntsfield Heritage Pinot</w:t>
            </w:r>
            <w:r>
              <w:rPr>
                <w:spacing w:val="-4"/>
              </w:rPr>
              <w:t xml:space="preserve"> Noir</w:t>
            </w:r>
            <w:r w:rsidRPr="00F639DD">
              <w:rPr>
                <w:spacing w:val="-4"/>
              </w:rPr>
              <w:t xml:space="preserve"> is only made when we feel that a selection of wine exhibits the intensity, complexity, balance and sense of place required to </w:t>
            </w:r>
            <w:r w:rsidRPr="00F9123E">
              <w:rPr>
                <w:spacing w:val="-4"/>
              </w:rPr>
              <w:t>honour</w:t>
            </w:r>
            <w:r w:rsidRPr="00F639DD">
              <w:rPr>
                <w:spacing w:val="-4"/>
              </w:rPr>
              <w:t xml:space="preserve"> the </w:t>
            </w:r>
            <w:r>
              <w:rPr>
                <w:spacing w:val="-4"/>
              </w:rPr>
              <w:t>h</w:t>
            </w:r>
            <w:r w:rsidRPr="00F639DD">
              <w:rPr>
                <w:spacing w:val="-4"/>
              </w:rPr>
              <w:t>eritage which David Herd has left us.</w:t>
            </w:r>
          </w:p>
          <w:p w:rsidR="00F639DD" w:rsidRDefault="00F639DD" w:rsidP="00F639DD">
            <w:pPr>
              <w:pStyle w:val="BodyText"/>
              <w:ind w:left="57" w:right="-113"/>
              <w:rPr>
                <w:spacing w:val="-4"/>
              </w:rPr>
            </w:pPr>
            <w:r w:rsidRPr="00F639DD">
              <w:rPr>
                <w:spacing w:val="-4"/>
              </w:rPr>
              <w:t xml:space="preserve">This wine is made with a sense of place. The steep clay hillsides at Auntsfield give us fruit with great density, complexity and tannin structure. </w:t>
            </w:r>
            <w:r w:rsidR="00F9123E">
              <w:rPr>
                <w:spacing w:val="-4"/>
              </w:rPr>
              <w:t xml:space="preserve"> W</w:t>
            </w:r>
            <w:r>
              <w:rPr>
                <w:spacing w:val="-4"/>
              </w:rPr>
              <w:t>ine</w:t>
            </w:r>
            <w:r w:rsidR="00F9123E">
              <w:rPr>
                <w:spacing w:val="-4"/>
              </w:rPr>
              <w:t>-</w:t>
            </w:r>
            <w:r>
              <w:rPr>
                <w:spacing w:val="-4"/>
              </w:rPr>
              <w:t>making is carr</w:t>
            </w:r>
            <w:r w:rsidR="00F9123E">
              <w:rPr>
                <w:spacing w:val="-4"/>
              </w:rPr>
              <w:t>ied out with a desire to revealing</w:t>
            </w:r>
            <w:r>
              <w:rPr>
                <w:spacing w:val="-4"/>
              </w:rPr>
              <w:t xml:space="preserve"> these characters</w:t>
            </w:r>
            <w:r w:rsidRPr="00F639DD">
              <w:rPr>
                <w:spacing w:val="-4"/>
              </w:rPr>
              <w:t xml:space="preserve"> in the wine. </w:t>
            </w:r>
          </w:p>
          <w:p w:rsidR="009E5A94" w:rsidRPr="005E54E9" w:rsidRDefault="00F639DD" w:rsidP="00F9123E">
            <w:pPr>
              <w:pStyle w:val="BodyText"/>
              <w:ind w:left="57" w:right="-113"/>
              <w:rPr>
                <w:spacing w:val="-4"/>
                <w:sz w:val="2"/>
                <w:szCs w:val="2"/>
              </w:rPr>
            </w:pPr>
            <w:r>
              <w:rPr>
                <w:spacing w:val="-4"/>
              </w:rPr>
              <w:t>The fruit is hand harvested and gravity fed</w:t>
            </w:r>
            <w:r w:rsidRPr="00F639DD">
              <w:rPr>
                <w:spacing w:val="-4"/>
              </w:rPr>
              <w:t xml:space="preserve"> to open top tank</w:t>
            </w:r>
            <w:r w:rsidR="00F9123E">
              <w:rPr>
                <w:spacing w:val="-4"/>
              </w:rPr>
              <w:t>s</w:t>
            </w:r>
            <w:r w:rsidRPr="00F639DD">
              <w:rPr>
                <w:spacing w:val="-4"/>
              </w:rPr>
              <w:t xml:space="preserve">. The </w:t>
            </w:r>
            <w:r>
              <w:rPr>
                <w:spacing w:val="-4"/>
              </w:rPr>
              <w:t xml:space="preserve">juice is fermented with </w:t>
            </w:r>
            <w:proofErr w:type="gramStart"/>
            <w:r>
              <w:rPr>
                <w:spacing w:val="-4"/>
              </w:rPr>
              <w:t xml:space="preserve">wild </w:t>
            </w:r>
            <w:r w:rsidR="00F9123E">
              <w:rPr>
                <w:spacing w:val="-4"/>
              </w:rPr>
              <w:t xml:space="preserve"> </w:t>
            </w:r>
            <w:r>
              <w:rPr>
                <w:spacing w:val="-4"/>
              </w:rPr>
              <w:t>yeast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>and regularly ha</w:t>
            </w:r>
            <w:r w:rsidRPr="00F639DD">
              <w:rPr>
                <w:spacing w:val="-4"/>
              </w:rPr>
              <w:t>nd plunged. On completion of fermentation</w:t>
            </w:r>
            <w:r w:rsidR="00F9123E">
              <w:rPr>
                <w:spacing w:val="-4"/>
              </w:rPr>
              <w:t>,</w:t>
            </w:r>
            <w:r w:rsidRPr="00F639DD">
              <w:rPr>
                <w:spacing w:val="-4"/>
              </w:rPr>
              <w:t xml:space="preserve"> the wine remains on skins </w:t>
            </w:r>
            <w:r w:rsidR="00F9123E">
              <w:rPr>
                <w:spacing w:val="-4"/>
              </w:rPr>
              <w:t>and</w:t>
            </w:r>
            <w:r w:rsidRPr="00F639DD">
              <w:rPr>
                <w:spacing w:val="-4"/>
              </w:rPr>
              <w:t xml:space="preserve"> gentl</w:t>
            </w:r>
            <w:r w:rsidR="00F9123E">
              <w:rPr>
                <w:spacing w:val="-4"/>
              </w:rPr>
              <w:t>y</w:t>
            </w:r>
            <w:r w:rsidRPr="00F639DD">
              <w:rPr>
                <w:spacing w:val="-4"/>
              </w:rPr>
              <w:t xml:space="preserve"> plung</w:t>
            </w:r>
            <w:r w:rsidR="00F9123E">
              <w:rPr>
                <w:spacing w:val="-4"/>
              </w:rPr>
              <w:t>ed</w:t>
            </w:r>
            <w:r w:rsidRPr="00F639DD">
              <w:rPr>
                <w:spacing w:val="-4"/>
              </w:rPr>
              <w:t xml:space="preserve"> until the appropriate level of tannin extraction is achieved. Due to the intensity of the structure of this wine, it is aged in barrel for a full </w:t>
            </w:r>
            <w:r w:rsidR="00C4262C">
              <w:rPr>
                <w:spacing w:val="-4"/>
              </w:rPr>
              <w:t xml:space="preserve">  </w:t>
            </w:r>
            <w:r w:rsidRPr="00F639DD">
              <w:rPr>
                <w:spacing w:val="-4"/>
              </w:rPr>
              <w:t>18 months before bottling.</w:t>
            </w:r>
          </w:p>
        </w:tc>
      </w:tr>
      <w:tr w:rsidR="009E5A94" w:rsidTr="002E27F9">
        <w:trPr>
          <w:trHeight w:val="1016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2692" w:rsidRPr="001D2692" w:rsidRDefault="009E5A94" w:rsidP="001D74F3">
            <w:pPr>
              <w:pStyle w:val="BodyIntro1"/>
              <w:spacing w:after="60" w:line="210" w:lineRule="exact"/>
              <w:ind w:left="-113" w:right="-57"/>
              <w:rPr>
                <w:rFonts w:ascii="Cambria" w:hAnsi="Cambria" w:cs="Cambria"/>
                <w:bCs w:val="0"/>
                <w:color w:val="000000"/>
                <w:sz w:val="16"/>
                <w:szCs w:val="16"/>
              </w:rPr>
            </w:pPr>
            <w:proofErr w:type="gramStart"/>
            <w:r w:rsidRPr="009E5A94">
              <w:rPr>
                <w:rStyle w:val="BodytextgreyChar"/>
              </w:rPr>
              <w:t>Aroma</w:t>
            </w:r>
            <w:r>
              <w:rPr>
                <w:rStyle w:val="A0"/>
                <w:b/>
                <w:bCs w:val="0"/>
              </w:rPr>
              <w:t xml:space="preserve"> </w:t>
            </w:r>
            <w:r w:rsidR="00F9123E">
              <w:rPr>
                <w:rStyle w:val="A0"/>
                <w:b/>
                <w:bCs w:val="0"/>
              </w:rPr>
              <w:t xml:space="preserve"> </w:t>
            </w:r>
            <w:r w:rsidR="001D74F3" w:rsidRPr="001D74F3">
              <w:rPr>
                <w:rStyle w:val="BodyTextChar"/>
              </w:rPr>
              <w:t>Dark</w:t>
            </w:r>
            <w:proofErr w:type="gramEnd"/>
            <w:r w:rsidR="001D74F3" w:rsidRPr="001D74F3">
              <w:rPr>
                <w:rStyle w:val="BodyTextChar"/>
              </w:rPr>
              <w:t xml:space="preserve"> berry fruits </w:t>
            </w:r>
            <w:r w:rsidR="001D74F3">
              <w:rPr>
                <w:rStyle w:val="BodyTextChar"/>
              </w:rPr>
              <w:t xml:space="preserve">of </w:t>
            </w:r>
            <w:r w:rsidR="001D74F3" w:rsidRPr="001D74F3">
              <w:rPr>
                <w:rStyle w:val="BodyTextChar"/>
              </w:rPr>
              <w:t>blackberry, plum</w:t>
            </w:r>
            <w:r w:rsidR="001D74F3">
              <w:rPr>
                <w:rStyle w:val="BodyTextChar"/>
              </w:rPr>
              <w:t xml:space="preserve"> and cherry notes, and h</w:t>
            </w:r>
            <w:r w:rsidR="001D74F3" w:rsidRPr="001D74F3">
              <w:rPr>
                <w:rStyle w:val="BodyTextChar"/>
              </w:rPr>
              <w:t>ints of dried spice and floral violet notes</w:t>
            </w:r>
            <w:r w:rsidR="001D74F3">
              <w:rPr>
                <w:rStyle w:val="BodyTextChar"/>
              </w:rPr>
              <w:t>. C</w:t>
            </w:r>
            <w:r w:rsidR="001D74F3" w:rsidRPr="001D74F3">
              <w:rPr>
                <w:rStyle w:val="BodyTextChar"/>
              </w:rPr>
              <w:t>omplex aromas of dark chocolate, dried fig,</w:t>
            </w:r>
            <w:r w:rsidR="00F9123E">
              <w:rPr>
                <w:rStyle w:val="BodyTextChar"/>
              </w:rPr>
              <w:t xml:space="preserve"> leather,</w:t>
            </w:r>
            <w:r w:rsidR="001D74F3" w:rsidRPr="001D74F3">
              <w:rPr>
                <w:rStyle w:val="BodyTextChar"/>
              </w:rPr>
              <w:t xml:space="preserve"> cigar box and </w:t>
            </w:r>
            <w:r w:rsidR="00300451">
              <w:rPr>
                <w:rStyle w:val="BodyTextChar"/>
              </w:rPr>
              <w:t xml:space="preserve">meaty </w:t>
            </w:r>
            <w:r w:rsidR="001D74F3" w:rsidRPr="00F639DD">
              <w:rPr>
                <w:rStyle w:val="BodyTextChar"/>
                <w:lang w:val="en-NZ"/>
              </w:rPr>
              <w:t>savoury</w:t>
            </w:r>
            <w:r w:rsidR="001D74F3" w:rsidRPr="001D74F3">
              <w:rPr>
                <w:rStyle w:val="BodyTextChar"/>
              </w:rPr>
              <w:t xml:space="preserve"> characters.</w:t>
            </w:r>
          </w:p>
        </w:tc>
        <w:tc>
          <w:tcPr>
            <w:tcW w:w="3555" w:type="dxa"/>
            <w:gridSpan w:val="2"/>
            <w:vMerge/>
          </w:tcPr>
          <w:p w:rsidR="009E5A94" w:rsidRDefault="009E5A94" w:rsidP="00450D9B">
            <w:pPr>
              <w:jc w:val="center"/>
            </w:pPr>
          </w:p>
        </w:tc>
      </w:tr>
      <w:tr w:rsidR="009E5A94" w:rsidTr="002E27F9">
        <w:trPr>
          <w:trHeight w:val="1286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4F3" w:rsidRPr="009E5A94" w:rsidRDefault="009E5A94" w:rsidP="00F639DD">
            <w:pPr>
              <w:pStyle w:val="BodyIntro1"/>
              <w:spacing w:after="60" w:line="210" w:lineRule="exact"/>
              <w:ind w:left="-113" w:right="-57"/>
              <w:rPr>
                <w:b/>
              </w:rPr>
            </w:pPr>
            <w:proofErr w:type="gramStart"/>
            <w:r w:rsidRPr="009E5A94">
              <w:rPr>
                <w:rStyle w:val="BodytextgreyChar"/>
              </w:rPr>
              <w:t>Palate</w:t>
            </w:r>
            <w:r>
              <w:rPr>
                <w:rStyle w:val="A0"/>
                <w:b/>
                <w:bCs w:val="0"/>
              </w:rPr>
              <w:t xml:space="preserve"> </w:t>
            </w:r>
            <w:r w:rsidR="00F9123E">
              <w:rPr>
                <w:rStyle w:val="A0"/>
                <w:b/>
                <w:bCs w:val="0"/>
              </w:rPr>
              <w:t xml:space="preserve"> </w:t>
            </w:r>
            <w:r w:rsidR="001D74F3" w:rsidRPr="001D74F3">
              <w:rPr>
                <w:rStyle w:val="BodyTextChar"/>
              </w:rPr>
              <w:t>An</w:t>
            </w:r>
            <w:proofErr w:type="gramEnd"/>
            <w:r w:rsidR="001D74F3" w:rsidRPr="001D74F3">
              <w:rPr>
                <w:rStyle w:val="BodyTextChar"/>
              </w:rPr>
              <w:t xml:space="preserve"> intensely weighted wine with great depth and richness </w:t>
            </w:r>
            <w:r w:rsidR="00F639DD">
              <w:rPr>
                <w:rStyle w:val="BodyTextChar"/>
              </w:rPr>
              <w:t>from</w:t>
            </w:r>
            <w:r w:rsidR="001D74F3" w:rsidRPr="001D74F3">
              <w:rPr>
                <w:rStyle w:val="BodyTextChar"/>
              </w:rPr>
              <w:t xml:space="preserve"> the dense</w:t>
            </w:r>
            <w:r w:rsidR="00F9123E">
              <w:rPr>
                <w:rStyle w:val="BodyTextChar"/>
              </w:rPr>
              <w:t>,</w:t>
            </w:r>
            <w:r w:rsidR="001D74F3" w:rsidRPr="001D74F3">
              <w:rPr>
                <w:rStyle w:val="BodyTextChar"/>
              </w:rPr>
              <w:t xml:space="preserve"> dark fruit and brooding complexity. The wine is well structured with ripe</w:t>
            </w:r>
            <w:r w:rsidR="00F9123E">
              <w:rPr>
                <w:rStyle w:val="BodyTextChar"/>
              </w:rPr>
              <w:t>,</w:t>
            </w:r>
            <w:r w:rsidR="001D74F3" w:rsidRPr="001D74F3">
              <w:rPr>
                <w:rStyle w:val="BodyTextChar"/>
              </w:rPr>
              <w:t xml:space="preserve"> fine grained tannins through to the long finish. </w:t>
            </w:r>
          </w:p>
        </w:tc>
        <w:tc>
          <w:tcPr>
            <w:tcW w:w="3555" w:type="dxa"/>
            <w:gridSpan w:val="2"/>
            <w:vMerge/>
            <w:tcBorders>
              <w:bottom w:val="nil"/>
            </w:tcBorders>
          </w:tcPr>
          <w:p w:rsidR="009E5A94" w:rsidRDefault="009E5A94" w:rsidP="00450D9B">
            <w:pPr>
              <w:jc w:val="center"/>
            </w:pPr>
          </w:p>
        </w:tc>
      </w:tr>
      <w:tr w:rsidR="009E5A94">
        <w:trPr>
          <w:trHeight w:val="1206"/>
        </w:trPr>
        <w:tc>
          <w:tcPr>
            <w:tcW w:w="3332" w:type="dxa"/>
            <w:tcBorders>
              <w:top w:val="single" w:sz="2" w:space="0" w:color="auto"/>
              <w:bottom w:val="single" w:sz="2" w:space="0" w:color="auto"/>
            </w:tcBorders>
          </w:tcPr>
          <w:p w:rsidR="009E5A94" w:rsidRDefault="009E5A94" w:rsidP="00714BEB">
            <w:pPr>
              <w:pStyle w:val="Image"/>
              <w:spacing w:after="180" w:line="210" w:lineRule="exact"/>
              <w:jc w:val="left"/>
              <w:rPr>
                <w:rStyle w:val="BodyTextChar"/>
                <w:b w:val="0"/>
                <w:spacing w:val="0"/>
              </w:rPr>
            </w:pPr>
            <w:r w:rsidRPr="009E5A94">
              <w:rPr>
                <w:rStyle w:val="BodytextgreyChar"/>
                <w:b w:val="0"/>
              </w:rPr>
              <w:lastRenderedPageBreak/>
              <w:t>Analysis</w:t>
            </w:r>
            <w:r>
              <w:rPr>
                <w:rStyle w:val="A0"/>
                <w:b w:val="0"/>
                <w:bCs/>
              </w:rPr>
              <w:t xml:space="preserve"> </w:t>
            </w:r>
            <w:r w:rsidRPr="009E5A94">
              <w:rPr>
                <w:rStyle w:val="BodyTextChar"/>
                <w:b w:val="0"/>
                <w:spacing w:val="0"/>
              </w:rPr>
              <w:t>Alc. 1</w:t>
            </w:r>
            <w:r w:rsidR="00C013A9">
              <w:rPr>
                <w:rStyle w:val="BodyTextChar"/>
                <w:b w:val="0"/>
                <w:spacing w:val="0"/>
              </w:rPr>
              <w:t>4.0</w:t>
            </w:r>
            <w:r w:rsidRPr="009E5A94">
              <w:rPr>
                <w:rStyle w:val="BodyTextChar"/>
                <w:b w:val="0"/>
                <w:spacing w:val="0"/>
              </w:rPr>
              <w:t xml:space="preserve">% </w:t>
            </w:r>
            <w:r w:rsidR="001D2692">
              <w:rPr>
                <w:rStyle w:val="BodyTextChar"/>
                <w:b w:val="0"/>
                <w:spacing w:val="0"/>
              </w:rPr>
              <w:t xml:space="preserve"> </w:t>
            </w:r>
            <w:r w:rsidRPr="009E5A94">
              <w:rPr>
                <w:rStyle w:val="BodyTextChar"/>
                <w:b w:val="0"/>
                <w:spacing w:val="0"/>
              </w:rPr>
              <w:t>pH 3.</w:t>
            </w:r>
            <w:r w:rsidR="001D74F3">
              <w:rPr>
                <w:rStyle w:val="BodyTextChar"/>
                <w:b w:val="0"/>
                <w:spacing w:val="0"/>
              </w:rPr>
              <w:t>61</w:t>
            </w:r>
            <w:r w:rsidR="001D74F3">
              <w:rPr>
                <w:rStyle w:val="BodyTextChar"/>
                <w:b w:val="0"/>
                <w:vanish/>
                <w:spacing w:val="0"/>
              </w:rPr>
              <w:t>and herry notes. d winery.rlborough'of wine exhibits amazingly defined character. The wine is made in celebration of the Herit</w:t>
            </w:r>
            <w:r w:rsidR="001D2692">
              <w:rPr>
                <w:rStyle w:val="BodyTextChar"/>
                <w:b w:val="0"/>
                <w:spacing w:val="0"/>
              </w:rPr>
              <w:t xml:space="preserve"> </w:t>
            </w:r>
            <w:r w:rsidRPr="009E5A94">
              <w:rPr>
                <w:rStyle w:val="BodyTextChar"/>
                <w:b w:val="0"/>
                <w:spacing w:val="0"/>
              </w:rPr>
              <w:t xml:space="preserve"> TA </w:t>
            </w:r>
            <w:r w:rsidR="00300451">
              <w:rPr>
                <w:rStyle w:val="BodyTextChar"/>
                <w:b w:val="0"/>
                <w:spacing w:val="0"/>
              </w:rPr>
              <w:t>5.6</w:t>
            </w:r>
          </w:p>
          <w:p w:rsidR="009E5A94" w:rsidRPr="009E5A94" w:rsidRDefault="00D114FB" w:rsidP="00714BEB">
            <w:pPr>
              <w:pStyle w:val="Image"/>
              <w:rPr>
                <w:rFonts w:hint="eastAsia"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2122805" cy="421640"/>
                  <wp:effectExtent l="19050" t="0" r="0" b="0"/>
                  <wp:docPr id="1" name="Picture 1" descr="Sustainability%20-%20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stainability%20-%20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gridSpan w:val="2"/>
            <w:vMerge/>
            <w:tcBorders>
              <w:bottom w:val="single" w:sz="2" w:space="0" w:color="auto"/>
            </w:tcBorders>
          </w:tcPr>
          <w:p w:rsidR="009E5A94" w:rsidRDefault="009E5A94" w:rsidP="00450D9B">
            <w:pPr>
              <w:jc w:val="center"/>
            </w:pPr>
          </w:p>
        </w:tc>
      </w:tr>
    </w:tbl>
    <w:p w:rsidR="007B199D" w:rsidRPr="005E54E9" w:rsidRDefault="007B199D" w:rsidP="008E773E">
      <w:pPr>
        <w:pStyle w:val="BodyText"/>
        <w:spacing w:after="0" w:line="20" w:lineRule="exact"/>
        <w:rPr>
          <w:sz w:val="2"/>
          <w:szCs w:val="2"/>
        </w:rPr>
      </w:pPr>
    </w:p>
    <w:sectPr w:rsidR="007B199D" w:rsidRPr="005E54E9" w:rsidSect="008E773E">
      <w:headerReference w:type="default" r:id="rId9"/>
      <w:pgSz w:w="8392" w:h="11907" w:code="11"/>
      <w:pgMar w:top="2325" w:right="737" w:bottom="1418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4C" w:rsidRDefault="0037624C">
      <w:r>
        <w:separator/>
      </w:r>
    </w:p>
  </w:endnote>
  <w:endnote w:type="continuationSeparator" w:id="0">
    <w:p w:rsidR="0037624C" w:rsidRDefault="0037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tail O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rrano Office">
    <w:charset w:val="00"/>
    <w:family w:val="auto"/>
    <w:pitch w:val="variable"/>
    <w:sig w:usb0="800000AF" w:usb1="1000004A" w:usb2="00000000" w:usb3="00000000" w:csb0="00000001" w:csb1="00000000"/>
  </w:font>
  <w:font w:name="Serrano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 Typewriter Std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Optimis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charset w:val="00"/>
    <w:family w:val="swiss"/>
    <w:pitch w:val="variable"/>
    <w:sig w:usb0="80000027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 Light">
    <w:altName w:val="AmericanTypewrit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xtail">
    <w:altName w:val="Times New Roman"/>
    <w:panose1 w:val="00000000000000000000"/>
    <w:charset w:val="00"/>
    <w:family w:val="roman"/>
    <w:notTrueType/>
    <w:pitch w:val="default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xtail OT Black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fidentialOT">
    <w:altName w:val="Gabriola"/>
    <w:panose1 w:val="00000000000000000000"/>
    <w:charset w:val="00"/>
    <w:family w:val="decorative"/>
    <w:notTrueType/>
    <w:pitch w:val="variable"/>
    <w:sig w:usb0="00000001" w:usb1="4000A04A" w:usb2="00000000" w:usb3="00000000" w:csb0="00000009" w:csb1="00000000"/>
  </w:font>
  <w:font w:name="Meta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4C" w:rsidRDefault="0037624C">
      <w:r>
        <w:separator/>
      </w:r>
    </w:p>
  </w:footnote>
  <w:footnote w:type="continuationSeparator" w:id="0">
    <w:p w:rsidR="0037624C" w:rsidRDefault="00376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71" w:rsidRPr="00450D9B" w:rsidRDefault="00882071" w:rsidP="007B199D">
    <w:pPr>
      <w:pStyle w:val="Header"/>
      <w:rPr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6051</wp:posOffset>
          </wp:positionH>
          <wp:positionV relativeFrom="page">
            <wp:posOffset>0</wp:posOffset>
          </wp:positionV>
          <wp:extent cx="5354127" cy="7561690"/>
          <wp:effectExtent l="19050" t="0" r="0" b="0"/>
          <wp:wrapNone/>
          <wp:docPr id="2" name="Picture 2" descr="1522_AUNTasteN_16Oct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22_AUNTasteN_16Oct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127" cy="756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24"/>
    <w:multiLevelType w:val="hybridMultilevel"/>
    <w:tmpl w:val="D856EB94"/>
    <w:lvl w:ilvl="0" w:tplc="828233BC">
      <w:start w:val="1"/>
      <w:numFmt w:val="bullet"/>
      <w:pStyle w:val="Bo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E2C"/>
    <w:multiLevelType w:val="hybridMultilevel"/>
    <w:tmpl w:val="3906E362"/>
    <w:lvl w:ilvl="0" w:tplc="E818A46E">
      <w:start w:val="1"/>
      <w:numFmt w:val="bullet"/>
      <w:pStyle w:val="Bodytextbullets1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2BB"/>
    <w:multiLevelType w:val="hybridMultilevel"/>
    <w:tmpl w:val="28627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CFD44">
      <w:start w:val="1"/>
      <w:numFmt w:val="bullet"/>
      <w:pStyle w:val="Bodytextbullets2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2883"/>
    <w:multiLevelType w:val="hybridMultilevel"/>
    <w:tmpl w:val="6DF494B4"/>
    <w:lvl w:ilvl="0" w:tplc="C79AFB72">
      <w:start w:val="1"/>
      <w:numFmt w:val="decimal"/>
      <w:pStyle w:val="Numberedmarroo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8C0144"/>
        <w:sz w:val="24"/>
        <w:szCs w:val="24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C0144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834"/>
    <w:multiLevelType w:val="hybridMultilevel"/>
    <w:tmpl w:val="F36C20E0"/>
    <w:lvl w:ilvl="0" w:tplc="3B50D906">
      <w:start w:val="1"/>
      <w:numFmt w:val="bullet"/>
      <w:pStyle w:val="BodyBullets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B45BF"/>
    <w:multiLevelType w:val="multilevel"/>
    <w:tmpl w:val="EB56F4AC"/>
    <w:name w:val="SpecReport"/>
    <w:lvl w:ilvl="0">
      <w:start w:val="1"/>
      <w:numFmt w:val="decimal"/>
      <w:lvlText w:val="M.%1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32"/>
        <w:szCs w:val="32"/>
      </w:rPr>
    </w:lvl>
    <w:lvl w:ilvl="1">
      <w:start w:val="1"/>
      <w:numFmt w:val="decimal"/>
      <w:lvlText w:val="M.%1.%2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decimal"/>
      <w:lvlText w:val="M.%1.%2.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C507AD"/>
    <w:multiLevelType w:val="hybridMultilevel"/>
    <w:tmpl w:val="27600ECC"/>
    <w:lvl w:ilvl="0" w:tplc="E76E2704">
      <w:start w:val="1"/>
      <w:numFmt w:val="bullet"/>
      <w:pStyle w:val="Table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0F89"/>
    <w:multiLevelType w:val="multilevel"/>
    <w:tmpl w:val="471A3C34"/>
    <w:name w:val="Prosolve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36"/>
        <w:szCs w:val="36"/>
      </w:rPr>
    </w:lvl>
    <w:lvl w:ilvl="2">
      <w:start w:val="1"/>
      <w:numFmt w:val="none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8" w15:restartNumberingAfterBreak="0">
    <w:nsid w:val="4AB962B8"/>
    <w:multiLevelType w:val="multilevel"/>
    <w:tmpl w:val="78F83300"/>
    <w:name w:val="SpecReport"/>
    <w:lvl w:ilvl="0">
      <w:start w:val="1"/>
      <w:numFmt w:val="decimal"/>
      <w:lvlText w:val="H.%1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32"/>
        <w:szCs w:val="32"/>
      </w:rPr>
    </w:lvl>
    <w:lvl w:ilvl="1">
      <w:start w:val="1"/>
      <w:numFmt w:val="decimal"/>
      <w:lvlText w:val="H.%1.%2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H.%1.%2.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D3E6900"/>
    <w:multiLevelType w:val="multilevel"/>
    <w:tmpl w:val="4880C226"/>
    <w:name w:val="Prosolve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28"/>
        <w:szCs w:val="28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10" w15:restartNumberingAfterBreak="0">
    <w:nsid w:val="728D5173"/>
    <w:multiLevelType w:val="multilevel"/>
    <w:tmpl w:val="42205A32"/>
    <w:name w:val="SpecReport"/>
    <w:lvl w:ilvl="0">
      <w:start w:val="1"/>
      <w:numFmt w:val="decimal"/>
      <w:lvlText w:val="H.%1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32"/>
        <w:szCs w:val="32"/>
      </w:rPr>
    </w:lvl>
    <w:lvl w:ilvl="1">
      <w:start w:val="1"/>
      <w:numFmt w:val="decimal"/>
      <w:lvlText w:val="H.%1.%2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H.%1.%2.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2B01B09"/>
    <w:multiLevelType w:val="multilevel"/>
    <w:tmpl w:val="9190C5E6"/>
    <w:name w:val="SpecReport"/>
    <w:lvl w:ilvl="0">
      <w:start w:val="1"/>
      <w:numFmt w:val="decimal"/>
      <w:lvlText w:val="M.%1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32"/>
        <w:szCs w:val="32"/>
      </w:rPr>
    </w:lvl>
    <w:lvl w:ilvl="1">
      <w:start w:val="1"/>
      <w:numFmt w:val="decimal"/>
      <w:lvlText w:val="M.%1.%2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M.%1.%2.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5A46015"/>
    <w:multiLevelType w:val="multilevel"/>
    <w:tmpl w:val="9AA087A6"/>
    <w:name w:val="SpecReport"/>
    <w:lvl w:ilvl="0">
      <w:start w:val="1"/>
      <w:numFmt w:val="decimal"/>
      <w:lvlText w:val="E.%1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32"/>
        <w:szCs w:val="32"/>
      </w:rPr>
    </w:lvl>
    <w:lvl w:ilvl="1">
      <w:start w:val="1"/>
      <w:numFmt w:val="decimal"/>
      <w:lvlText w:val="E.%1.%2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E.%1.%2.%3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72E7ECE"/>
    <w:multiLevelType w:val="multilevel"/>
    <w:tmpl w:val="1C2E95E4"/>
    <w:name w:val="Prosolve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44"/>
        <w:szCs w:val="4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ascii="Century Gothic" w:hAnsi="Century Gothic" w:hint="default"/>
        <w:b/>
        <w:i w:val="0"/>
        <w:color w:val="043E8B"/>
        <w:sz w:val="36"/>
        <w:szCs w:val="3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21"/>
        </w:tabs>
        <w:ind w:left="1021" w:hanging="1021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74"/>
    <w:rsid w:val="00001728"/>
    <w:rsid w:val="00002F8B"/>
    <w:rsid w:val="0001037F"/>
    <w:rsid w:val="00012027"/>
    <w:rsid w:val="0001285A"/>
    <w:rsid w:val="00014DAA"/>
    <w:rsid w:val="00015B9F"/>
    <w:rsid w:val="0002251C"/>
    <w:rsid w:val="00043E31"/>
    <w:rsid w:val="000462DB"/>
    <w:rsid w:val="00047739"/>
    <w:rsid w:val="0005020D"/>
    <w:rsid w:val="000502D1"/>
    <w:rsid w:val="00051E67"/>
    <w:rsid w:val="0006019A"/>
    <w:rsid w:val="000606B7"/>
    <w:rsid w:val="00066DB6"/>
    <w:rsid w:val="0006773A"/>
    <w:rsid w:val="00067F4F"/>
    <w:rsid w:val="000720A5"/>
    <w:rsid w:val="00090874"/>
    <w:rsid w:val="000941C3"/>
    <w:rsid w:val="000964F9"/>
    <w:rsid w:val="000A0E6C"/>
    <w:rsid w:val="000A3E2D"/>
    <w:rsid w:val="000A5269"/>
    <w:rsid w:val="000A7F97"/>
    <w:rsid w:val="000B0593"/>
    <w:rsid w:val="000B194F"/>
    <w:rsid w:val="000B52DB"/>
    <w:rsid w:val="000B7674"/>
    <w:rsid w:val="000C2FF0"/>
    <w:rsid w:val="000D1B51"/>
    <w:rsid w:val="000D3D55"/>
    <w:rsid w:val="000D4770"/>
    <w:rsid w:val="000D5044"/>
    <w:rsid w:val="000D629F"/>
    <w:rsid w:val="000E2E82"/>
    <w:rsid w:val="000F32D6"/>
    <w:rsid w:val="000F3582"/>
    <w:rsid w:val="000F3B0F"/>
    <w:rsid w:val="000F4951"/>
    <w:rsid w:val="000F5558"/>
    <w:rsid w:val="00101688"/>
    <w:rsid w:val="0010411D"/>
    <w:rsid w:val="001042E4"/>
    <w:rsid w:val="00104314"/>
    <w:rsid w:val="001067A7"/>
    <w:rsid w:val="0011449D"/>
    <w:rsid w:val="00117DF1"/>
    <w:rsid w:val="001221C1"/>
    <w:rsid w:val="0012470A"/>
    <w:rsid w:val="00132168"/>
    <w:rsid w:val="00133D4D"/>
    <w:rsid w:val="0013524C"/>
    <w:rsid w:val="00137A48"/>
    <w:rsid w:val="00140CC5"/>
    <w:rsid w:val="00143D6F"/>
    <w:rsid w:val="00144E67"/>
    <w:rsid w:val="001451EB"/>
    <w:rsid w:val="00155514"/>
    <w:rsid w:val="00166490"/>
    <w:rsid w:val="001668C6"/>
    <w:rsid w:val="00170F72"/>
    <w:rsid w:val="00172201"/>
    <w:rsid w:val="00173BA7"/>
    <w:rsid w:val="001808E4"/>
    <w:rsid w:val="001874AE"/>
    <w:rsid w:val="00197800"/>
    <w:rsid w:val="001A1328"/>
    <w:rsid w:val="001A13F0"/>
    <w:rsid w:val="001A2425"/>
    <w:rsid w:val="001A6D36"/>
    <w:rsid w:val="001A74FC"/>
    <w:rsid w:val="001B3597"/>
    <w:rsid w:val="001B4F3D"/>
    <w:rsid w:val="001C1EE3"/>
    <w:rsid w:val="001C1F58"/>
    <w:rsid w:val="001C33D5"/>
    <w:rsid w:val="001C4F18"/>
    <w:rsid w:val="001C6213"/>
    <w:rsid w:val="001C78CF"/>
    <w:rsid w:val="001D2692"/>
    <w:rsid w:val="001D44F1"/>
    <w:rsid w:val="001D56E3"/>
    <w:rsid w:val="001D5A9E"/>
    <w:rsid w:val="001D74F3"/>
    <w:rsid w:val="001D78D2"/>
    <w:rsid w:val="001E15A9"/>
    <w:rsid w:val="001E1D4C"/>
    <w:rsid w:val="001E4E41"/>
    <w:rsid w:val="001E7064"/>
    <w:rsid w:val="002003A9"/>
    <w:rsid w:val="00203284"/>
    <w:rsid w:val="00204511"/>
    <w:rsid w:val="00214E3F"/>
    <w:rsid w:val="0021729A"/>
    <w:rsid w:val="002265DF"/>
    <w:rsid w:val="00226644"/>
    <w:rsid w:val="0023173C"/>
    <w:rsid w:val="00232CA8"/>
    <w:rsid w:val="0023407C"/>
    <w:rsid w:val="0023460E"/>
    <w:rsid w:val="00234699"/>
    <w:rsid w:val="002358A4"/>
    <w:rsid w:val="00235920"/>
    <w:rsid w:val="00236472"/>
    <w:rsid w:val="002369C6"/>
    <w:rsid w:val="002373B7"/>
    <w:rsid w:val="00240068"/>
    <w:rsid w:val="002434D8"/>
    <w:rsid w:val="002454D3"/>
    <w:rsid w:val="002517B4"/>
    <w:rsid w:val="00253C05"/>
    <w:rsid w:val="00256EED"/>
    <w:rsid w:val="00257371"/>
    <w:rsid w:val="00264188"/>
    <w:rsid w:val="002646BB"/>
    <w:rsid w:val="00266F43"/>
    <w:rsid w:val="00271A46"/>
    <w:rsid w:val="00271F57"/>
    <w:rsid w:val="002735C5"/>
    <w:rsid w:val="002759E1"/>
    <w:rsid w:val="0027779A"/>
    <w:rsid w:val="00282B64"/>
    <w:rsid w:val="00283539"/>
    <w:rsid w:val="002841A1"/>
    <w:rsid w:val="002841AC"/>
    <w:rsid w:val="00284C89"/>
    <w:rsid w:val="0028657F"/>
    <w:rsid w:val="00287000"/>
    <w:rsid w:val="002901A8"/>
    <w:rsid w:val="002A315A"/>
    <w:rsid w:val="002A3E18"/>
    <w:rsid w:val="002B0513"/>
    <w:rsid w:val="002B081F"/>
    <w:rsid w:val="002B1D21"/>
    <w:rsid w:val="002B2FE0"/>
    <w:rsid w:val="002C448E"/>
    <w:rsid w:val="002C7826"/>
    <w:rsid w:val="002D0402"/>
    <w:rsid w:val="002D3E38"/>
    <w:rsid w:val="002D49FB"/>
    <w:rsid w:val="002D6071"/>
    <w:rsid w:val="002D6EE1"/>
    <w:rsid w:val="002E0472"/>
    <w:rsid w:val="002E27F9"/>
    <w:rsid w:val="002E4FB8"/>
    <w:rsid w:val="002E6888"/>
    <w:rsid w:val="002F70DA"/>
    <w:rsid w:val="00300451"/>
    <w:rsid w:val="00305C47"/>
    <w:rsid w:val="0030705C"/>
    <w:rsid w:val="003149A3"/>
    <w:rsid w:val="00316515"/>
    <w:rsid w:val="00323C40"/>
    <w:rsid w:val="003248E5"/>
    <w:rsid w:val="00326D46"/>
    <w:rsid w:val="0033256F"/>
    <w:rsid w:val="00335618"/>
    <w:rsid w:val="0033587F"/>
    <w:rsid w:val="00335FF3"/>
    <w:rsid w:val="003363C1"/>
    <w:rsid w:val="003422FF"/>
    <w:rsid w:val="003433FB"/>
    <w:rsid w:val="0034539C"/>
    <w:rsid w:val="0035205D"/>
    <w:rsid w:val="00353B0C"/>
    <w:rsid w:val="00356047"/>
    <w:rsid w:val="003605BF"/>
    <w:rsid w:val="00362DAE"/>
    <w:rsid w:val="00370C16"/>
    <w:rsid w:val="003755B4"/>
    <w:rsid w:val="0037624C"/>
    <w:rsid w:val="003834D8"/>
    <w:rsid w:val="003845EA"/>
    <w:rsid w:val="00386E85"/>
    <w:rsid w:val="00387C42"/>
    <w:rsid w:val="003974A1"/>
    <w:rsid w:val="003A1E77"/>
    <w:rsid w:val="003A42D2"/>
    <w:rsid w:val="003A4EFF"/>
    <w:rsid w:val="003A7C38"/>
    <w:rsid w:val="003B572A"/>
    <w:rsid w:val="003B6A39"/>
    <w:rsid w:val="003B77D6"/>
    <w:rsid w:val="003C0169"/>
    <w:rsid w:val="003C0808"/>
    <w:rsid w:val="003C0B5C"/>
    <w:rsid w:val="003C5054"/>
    <w:rsid w:val="003D0D8B"/>
    <w:rsid w:val="003D1D6F"/>
    <w:rsid w:val="003D2552"/>
    <w:rsid w:val="003D5534"/>
    <w:rsid w:val="003D61FD"/>
    <w:rsid w:val="003D6495"/>
    <w:rsid w:val="003E4761"/>
    <w:rsid w:val="003F3CD8"/>
    <w:rsid w:val="003F57A1"/>
    <w:rsid w:val="003F5CF6"/>
    <w:rsid w:val="00400264"/>
    <w:rsid w:val="00404D84"/>
    <w:rsid w:val="00406048"/>
    <w:rsid w:val="00406220"/>
    <w:rsid w:val="00406EFB"/>
    <w:rsid w:val="00412666"/>
    <w:rsid w:val="00420498"/>
    <w:rsid w:val="00422060"/>
    <w:rsid w:val="00424DD8"/>
    <w:rsid w:val="00434D5C"/>
    <w:rsid w:val="00436E9A"/>
    <w:rsid w:val="00437B58"/>
    <w:rsid w:val="00437DF3"/>
    <w:rsid w:val="00440291"/>
    <w:rsid w:val="00442AF6"/>
    <w:rsid w:val="00445FD2"/>
    <w:rsid w:val="00450D9B"/>
    <w:rsid w:val="00451CA2"/>
    <w:rsid w:val="00454CD1"/>
    <w:rsid w:val="00455C81"/>
    <w:rsid w:val="00455E24"/>
    <w:rsid w:val="00461985"/>
    <w:rsid w:val="0046312A"/>
    <w:rsid w:val="004647AD"/>
    <w:rsid w:val="00472525"/>
    <w:rsid w:val="00473C1D"/>
    <w:rsid w:val="00475CD7"/>
    <w:rsid w:val="00476AFF"/>
    <w:rsid w:val="004839F4"/>
    <w:rsid w:val="004878A9"/>
    <w:rsid w:val="0049170D"/>
    <w:rsid w:val="00493DCC"/>
    <w:rsid w:val="00495FBC"/>
    <w:rsid w:val="004A4944"/>
    <w:rsid w:val="004B14B2"/>
    <w:rsid w:val="004B5593"/>
    <w:rsid w:val="004B73FD"/>
    <w:rsid w:val="004B7607"/>
    <w:rsid w:val="004B7866"/>
    <w:rsid w:val="004C1CFC"/>
    <w:rsid w:val="004C2967"/>
    <w:rsid w:val="004C7586"/>
    <w:rsid w:val="004D0C69"/>
    <w:rsid w:val="004D4FA5"/>
    <w:rsid w:val="004D5242"/>
    <w:rsid w:val="004D63E1"/>
    <w:rsid w:val="004E2969"/>
    <w:rsid w:val="004E2E39"/>
    <w:rsid w:val="004E761F"/>
    <w:rsid w:val="004F07EF"/>
    <w:rsid w:val="004F2854"/>
    <w:rsid w:val="004F3EDE"/>
    <w:rsid w:val="00500BA7"/>
    <w:rsid w:val="005104E9"/>
    <w:rsid w:val="00513ACC"/>
    <w:rsid w:val="00515612"/>
    <w:rsid w:val="00515810"/>
    <w:rsid w:val="00516322"/>
    <w:rsid w:val="0051739F"/>
    <w:rsid w:val="0051785F"/>
    <w:rsid w:val="00524BAA"/>
    <w:rsid w:val="00524EF3"/>
    <w:rsid w:val="0053194C"/>
    <w:rsid w:val="0053730A"/>
    <w:rsid w:val="0054340A"/>
    <w:rsid w:val="00545E21"/>
    <w:rsid w:val="00552F91"/>
    <w:rsid w:val="005563E7"/>
    <w:rsid w:val="00560379"/>
    <w:rsid w:val="0056338B"/>
    <w:rsid w:val="00570695"/>
    <w:rsid w:val="005908FA"/>
    <w:rsid w:val="005922C8"/>
    <w:rsid w:val="0059579C"/>
    <w:rsid w:val="005959A1"/>
    <w:rsid w:val="005A3FE3"/>
    <w:rsid w:val="005A42C2"/>
    <w:rsid w:val="005A503B"/>
    <w:rsid w:val="005A7141"/>
    <w:rsid w:val="005B4206"/>
    <w:rsid w:val="005B45E2"/>
    <w:rsid w:val="005B6350"/>
    <w:rsid w:val="005C7F23"/>
    <w:rsid w:val="005D0663"/>
    <w:rsid w:val="005D43BE"/>
    <w:rsid w:val="005D600D"/>
    <w:rsid w:val="005E2B8A"/>
    <w:rsid w:val="005E3DA1"/>
    <w:rsid w:val="005E4947"/>
    <w:rsid w:val="005E54D9"/>
    <w:rsid w:val="005E54E9"/>
    <w:rsid w:val="005F6D56"/>
    <w:rsid w:val="005F7BEC"/>
    <w:rsid w:val="0060176C"/>
    <w:rsid w:val="006021B0"/>
    <w:rsid w:val="0060271E"/>
    <w:rsid w:val="00602DA2"/>
    <w:rsid w:val="00603D2A"/>
    <w:rsid w:val="006123F0"/>
    <w:rsid w:val="006138D0"/>
    <w:rsid w:val="0062057C"/>
    <w:rsid w:val="00623910"/>
    <w:rsid w:val="00625807"/>
    <w:rsid w:val="00625B23"/>
    <w:rsid w:val="006272FF"/>
    <w:rsid w:val="00631360"/>
    <w:rsid w:val="00631FE4"/>
    <w:rsid w:val="00637729"/>
    <w:rsid w:val="00643142"/>
    <w:rsid w:val="006452B8"/>
    <w:rsid w:val="00647C9E"/>
    <w:rsid w:val="00651EBA"/>
    <w:rsid w:val="00663CB5"/>
    <w:rsid w:val="00665A53"/>
    <w:rsid w:val="00671B69"/>
    <w:rsid w:val="0067215D"/>
    <w:rsid w:val="00675662"/>
    <w:rsid w:val="00675B79"/>
    <w:rsid w:val="006779B3"/>
    <w:rsid w:val="00677DDE"/>
    <w:rsid w:val="00680A60"/>
    <w:rsid w:val="006817C4"/>
    <w:rsid w:val="00686E05"/>
    <w:rsid w:val="006920F3"/>
    <w:rsid w:val="00694E1C"/>
    <w:rsid w:val="006965FD"/>
    <w:rsid w:val="006966AE"/>
    <w:rsid w:val="006A3EBD"/>
    <w:rsid w:val="006A43B5"/>
    <w:rsid w:val="006A5204"/>
    <w:rsid w:val="006B1AAC"/>
    <w:rsid w:val="006B1F00"/>
    <w:rsid w:val="006B3EF0"/>
    <w:rsid w:val="006B4FF5"/>
    <w:rsid w:val="006C1E5D"/>
    <w:rsid w:val="006C3475"/>
    <w:rsid w:val="006C44F9"/>
    <w:rsid w:val="006C4B4D"/>
    <w:rsid w:val="006C591F"/>
    <w:rsid w:val="006C5D81"/>
    <w:rsid w:val="006C72A0"/>
    <w:rsid w:val="006D15EA"/>
    <w:rsid w:val="006D758A"/>
    <w:rsid w:val="006E0382"/>
    <w:rsid w:val="006E19E3"/>
    <w:rsid w:val="006F4094"/>
    <w:rsid w:val="00701220"/>
    <w:rsid w:val="00701360"/>
    <w:rsid w:val="007023F8"/>
    <w:rsid w:val="00707219"/>
    <w:rsid w:val="0071074A"/>
    <w:rsid w:val="00710B2B"/>
    <w:rsid w:val="00711D01"/>
    <w:rsid w:val="007132A4"/>
    <w:rsid w:val="00713611"/>
    <w:rsid w:val="00714BEB"/>
    <w:rsid w:val="00716706"/>
    <w:rsid w:val="00716B55"/>
    <w:rsid w:val="00720815"/>
    <w:rsid w:val="00723739"/>
    <w:rsid w:val="007241E7"/>
    <w:rsid w:val="00726A58"/>
    <w:rsid w:val="007270C5"/>
    <w:rsid w:val="0072719C"/>
    <w:rsid w:val="00731E9D"/>
    <w:rsid w:val="007330F5"/>
    <w:rsid w:val="007335F7"/>
    <w:rsid w:val="007336A1"/>
    <w:rsid w:val="00735159"/>
    <w:rsid w:val="0074005F"/>
    <w:rsid w:val="007404A3"/>
    <w:rsid w:val="00744199"/>
    <w:rsid w:val="00744992"/>
    <w:rsid w:val="007460A0"/>
    <w:rsid w:val="00746154"/>
    <w:rsid w:val="007475FF"/>
    <w:rsid w:val="0074778A"/>
    <w:rsid w:val="007520FE"/>
    <w:rsid w:val="0075228C"/>
    <w:rsid w:val="0075251F"/>
    <w:rsid w:val="0075297A"/>
    <w:rsid w:val="00754ECD"/>
    <w:rsid w:val="007603AA"/>
    <w:rsid w:val="007629F2"/>
    <w:rsid w:val="00763787"/>
    <w:rsid w:val="007640CF"/>
    <w:rsid w:val="00764E20"/>
    <w:rsid w:val="00770C4D"/>
    <w:rsid w:val="0077641B"/>
    <w:rsid w:val="00776421"/>
    <w:rsid w:val="00777022"/>
    <w:rsid w:val="00777099"/>
    <w:rsid w:val="00777247"/>
    <w:rsid w:val="00780F71"/>
    <w:rsid w:val="007841CA"/>
    <w:rsid w:val="00784E68"/>
    <w:rsid w:val="00785C93"/>
    <w:rsid w:val="00787914"/>
    <w:rsid w:val="00787B0A"/>
    <w:rsid w:val="007930A3"/>
    <w:rsid w:val="007934AF"/>
    <w:rsid w:val="007A626F"/>
    <w:rsid w:val="007A66B5"/>
    <w:rsid w:val="007A740C"/>
    <w:rsid w:val="007B01B1"/>
    <w:rsid w:val="007B108C"/>
    <w:rsid w:val="007B199D"/>
    <w:rsid w:val="007B1A9A"/>
    <w:rsid w:val="007B25DA"/>
    <w:rsid w:val="007B749E"/>
    <w:rsid w:val="007B76D7"/>
    <w:rsid w:val="007C2D29"/>
    <w:rsid w:val="007C3E69"/>
    <w:rsid w:val="007C65DA"/>
    <w:rsid w:val="007C7AC1"/>
    <w:rsid w:val="007D2595"/>
    <w:rsid w:val="007D4DFE"/>
    <w:rsid w:val="007D61C4"/>
    <w:rsid w:val="007D6926"/>
    <w:rsid w:val="007D6D44"/>
    <w:rsid w:val="007E3808"/>
    <w:rsid w:val="007F15EE"/>
    <w:rsid w:val="007F5503"/>
    <w:rsid w:val="007F5CFA"/>
    <w:rsid w:val="007F5DCC"/>
    <w:rsid w:val="00805F09"/>
    <w:rsid w:val="00814C21"/>
    <w:rsid w:val="008168FE"/>
    <w:rsid w:val="008219C0"/>
    <w:rsid w:val="00825AEA"/>
    <w:rsid w:val="00826E3D"/>
    <w:rsid w:val="00834054"/>
    <w:rsid w:val="00834A0E"/>
    <w:rsid w:val="00834A53"/>
    <w:rsid w:val="00840BEF"/>
    <w:rsid w:val="00843E97"/>
    <w:rsid w:val="0084735A"/>
    <w:rsid w:val="00851B92"/>
    <w:rsid w:val="00852121"/>
    <w:rsid w:val="00856A80"/>
    <w:rsid w:val="00857510"/>
    <w:rsid w:val="008577CB"/>
    <w:rsid w:val="0086015A"/>
    <w:rsid w:val="00860876"/>
    <w:rsid w:val="00866D61"/>
    <w:rsid w:val="008704BD"/>
    <w:rsid w:val="00872C46"/>
    <w:rsid w:val="00877241"/>
    <w:rsid w:val="00882071"/>
    <w:rsid w:val="008843B8"/>
    <w:rsid w:val="00893D82"/>
    <w:rsid w:val="00897B10"/>
    <w:rsid w:val="008A366C"/>
    <w:rsid w:val="008A3750"/>
    <w:rsid w:val="008A49EC"/>
    <w:rsid w:val="008A4B16"/>
    <w:rsid w:val="008B4AE7"/>
    <w:rsid w:val="008B536D"/>
    <w:rsid w:val="008B782B"/>
    <w:rsid w:val="008C4DFA"/>
    <w:rsid w:val="008D25CE"/>
    <w:rsid w:val="008D3392"/>
    <w:rsid w:val="008D6B5B"/>
    <w:rsid w:val="008D791D"/>
    <w:rsid w:val="008E18FF"/>
    <w:rsid w:val="008E1AF0"/>
    <w:rsid w:val="008E7285"/>
    <w:rsid w:val="008E773E"/>
    <w:rsid w:val="008F188C"/>
    <w:rsid w:val="008F3B0F"/>
    <w:rsid w:val="008F3B5E"/>
    <w:rsid w:val="008F4EF9"/>
    <w:rsid w:val="008F504F"/>
    <w:rsid w:val="00901854"/>
    <w:rsid w:val="009036F2"/>
    <w:rsid w:val="0090530D"/>
    <w:rsid w:val="00911994"/>
    <w:rsid w:val="00911F6C"/>
    <w:rsid w:val="00917A54"/>
    <w:rsid w:val="009227FE"/>
    <w:rsid w:val="00923B43"/>
    <w:rsid w:val="009243DC"/>
    <w:rsid w:val="00926667"/>
    <w:rsid w:val="00931EA2"/>
    <w:rsid w:val="009351DF"/>
    <w:rsid w:val="0094156B"/>
    <w:rsid w:val="00945AD9"/>
    <w:rsid w:val="0094674D"/>
    <w:rsid w:val="00951E59"/>
    <w:rsid w:val="0095333D"/>
    <w:rsid w:val="0095725C"/>
    <w:rsid w:val="009574B3"/>
    <w:rsid w:val="00963857"/>
    <w:rsid w:val="00966E0B"/>
    <w:rsid w:val="00967257"/>
    <w:rsid w:val="00972A0E"/>
    <w:rsid w:val="009730D6"/>
    <w:rsid w:val="00974BC3"/>
    <w:rsid w:val="0098191A"/>
    <w:rsid w:val="00984391"/>
    <w:rsid w:val="009843D9"/>
    <w:rsid w:val="0099014C"/>
    <w:rsid w:val="00994B43"/>
    <w:rsid w:val="00995041"/>
    <w:rsid w:val="009A24AF"/>
    <w:rsid w:val="009A40D2"/>
    <w:rsid w:val="009A5F47"/>
    <w:rsid w:val="009A606F"/>
    <w:rsid w:val="009A6435"/>
    <w:rsid w:val="009A6589"/>
    <w:rsid w:val="009A6696"/>
    <w:rsid w:val="009B24D3"/>
    <w:rsid w:val="009B4E0A"/>
    <w:rsid w:val="009C2EEB"/>
    <w:rsid w:val="009C4E96"/>
    <w:rsid w:val="009E5A94"/>
    <w:rsid w:val="009E6998"/>
    <w:rsid w:val="009F279F"/>
    <w:rsid w:val="009F324E"/>
    <w:rsid w:val="009F5387"/>
    <w:rsid w:val="00A00E8B"/>
    <w:rsid w:val="00A06CC9"/>
    <w:rsid w:val="00A07A91"/>
    <w:rsid w:val="00A133D8"/>
    <w:rsid w:val="00A14004"/>
    <w:rsid w:val="00A15492"/>
    <w:rsid w:val="00A15ABA"/>
    <w:rsid w:val="00A174C4"/>
    <w:rsid w:val="00A2204F"/>
    <w:rsid w:val="00A31202"/>
    <w:rsid w:val="00A32729"/>
    <w:rsid w:val="00A32782"/>
    <w:rsid w:val="00A32DE1"/>
    <w:rsid w:val="00A40EE7"/>
    <w:rsid w:val="00A45CE4"/>
    <w:rsid w:val="00A47420"/>
    <w:rsid w:val="00A47885"/>
    <w:rsid w:val="00A548BA"/>
    <w:rsid w:val="00A5764D"/>
    <w:rsid w:val="00A577A8"/>
    <w:rsid w:val="00A63175"/>
    <w:rsid w:val="00A64647"/>
    <w:rsid w:val="00A67385"/>
    <w:rsid w:val="00A7166B"/>
    <w:rsid w:val="00A728EB"/>
    <w:rsid w:val="00A72E6D"/>
    <w:rsid w:val="00A73C9B"/>
    <w:rsid w:val="00A75A57"/>
    <w:rsid w:val="00A763BF"/>
    <w:rsid w:val="00A76CBA"/>
    <w:rsid w:val="00A81C5E"/>
    <w:rsid w:val="00A83AF1"/>
    <w:rsid w:val="00A90AD2"/>
    <w:rsid w:val="00A91BD5"/>
    <w:rsid w:val="00A941FF"/>
    <w:rsid w:val="00A9571E"/>
    <w:rsid w:val="00AA184C"/>
    <w:rsid w:val="00AA2E56"/>
    <w:rsid w:val="00AA6ED7"/>
    <w:rsid w:val="00AA7B7B"/>
    <w:rsid w:val="00AB59AD"/>
    <w:rsid w:val="00AB66DF"/>
    <w:rsid w:val="00AB6F6E"/>
    <w:rsid w:val="00AC10D3"/>
    <w:rsid w:val="00AC6DB3"/>
    <w:rsid w:val="00AC773A"/>
    <w:rsid w:val="00AD0F3D"/>
    <w:rsid w:val="00AD1B5F"/>
    <w:rsid w:val="00AD2930"/>
    <w:rsid w:val="00AD3726"/>
    <w:rsid w:val="00AD5276"/>
    <w:rsid w:val="00AD70DE"/>
    <w:rsid w:val="00AE43A3"/>
    <w:rsid w:val="00AE4C06"/>
    <w:rsid w:val="00AF0073"/>
    <w:rsid w:val="00AF1C7E"/>
    <w:rsid w:val="00AF2537"/>
    <w:rsid w:val="00B00579"/>
    <w:rsid w:val="00B01A0F"/>
    <w:rsid w:val="00B02CD8"/>
    <w:rsid w:val="00B06923"/>
    <w:rsid w:val="00B141C9"/>
    <w:rsid w:val="00B14800"/>
    <w:rsid w:val="00B14A4D"/>
    <w:rsid w:val="00B177EE"/>
    <w:rsid w:val="00B2001C"/>
    <w:rsid w:val="00B206CC"/>
    <w:rsid w:val="00B22CA5"/>
    <w:rsid w:val="00B312C5"/>
    <w:rsid w:val="00B33D8F"/>
    <w:rsid w:val="00B35AD1"/>
    <w:rsid w:val="00B40E0C"/>
    <w:rsid w:val="00B42E67"/>
    <w:rsid w:val="00B564AC"/>
    <w:rsid w:val="00B56BCC"/>
    <w:rsid w:val="00B6047C"/>
    <w:rsid w:val="00B6306C"/>
    <w:rsid w:val="00B63862"/>
    <w:rsid w:val="00B658B0"/>
    <w:rsid w:val="00B7530B"/>
    <w:rsid w:val="00B76827"/>
    <w:rsid w:val="00B8411E"/>
    <w:rsid w:val="00B921F3"/>
    <w:rsid w:val="00B92EB0"/>
    <w:rsid w:val="00B94FA6"/>
    <w:rsid w:val="00B95A39"/>
    <w:rsid w:val="00BA127B"/>
    <w:rsid w:val="00BA5249"/>
    <w:rsid w:val="00BA731A"/>
    <w:rsid w:val="00BB4A5A"/>
    <w:rsid w:val="00BD0A7D"/>
    <w:rsid w:val="00BD2CB9"/>
    <w:rsid w:val="00BE1EE8"/>
    <w:rsid w:val="00BE4175"/>
    <w:rsid w:val="00BE4DC5"/>
    <w:rsid w:val="00BE586C"/>
    <w:rsid w:val="00BF1881"/>
    <w:rsid w:val="00BF1B2B"/>
    <w:rsid w:val="00BF3ED9"/>
    <w:rsid w:val="00BF419A"/>
    <w:rsid w:val="00C013A9"/>
    <w:rsid w:val="00C0300B"/>
    <w:rsid w:val="00C04456"/>
    <w:rsid w:val="00C04C26"/>
    <w:rsid w:val="00C05312"/>
    <w:rsid w:val="00C05BB7"/>
    <w:rsid w:val="00C05C31"/>
    <w:rsid w:val="00C164FD"/>
    <w:rsid w:val="00C179B6"/>
    <w:rsid w:val="00C2196D"/>
    <w:rsid w:val="00C23148"/>
    <w:rsid w:val="00C23E57"/>
    <w:rsid w:val="00C24F8B"/>
    <w:rsid w:val="00C25378"/>
    <w:rsid w:val="00C25BBA"/>
    <w:rsid w:val="00C31318"/>
    <w:rsid w:val="00C31C2E"/>
    <w:rsid w:val="00C34204"/>
    <w:rsid w:val="00C36912"/>
    <w:rsid w:val="00C375B7"/>
    <w:rsid w:val="00C40D5F"/>
    <w:rsid w:val="00C417EC"/>
    <w:rsid w:val="00C4262C"/>
    <w:rsid w:val="00C44375"/>
    <w:rsid w:val="00C44F0F"/>
    <w:rsid w:val="00C47AE7"/>
    <w:rsid w:val="00C518B5"/>
    <w:rsid w:val="00C537FF"/>
    <w:rsid w:val="00C55B91"/>
    <w:rsid w:val="00C5720A"/>
    <w:rsid w:val="00C60715"/>
    <w:rsid w:val="00C60724"/>
    <w:rsid w:val="00C62D53"/>
    <w:rsid w:val="00C65773"/>
    <w:rsid w:val="00C65ABB"/>
    <w:rsid w:val="00C677D6"/>
    <w:rsid w:val="00C704F5"/>
    <w:rsid w:val="00C70A53"/>
    <w:rsid w:val="00C92AC5"/>
    <w:rsid w:val="00C9597E"/>
    <w:rsid w:val="00C962E6"/>
    <w:rsid w:val="00C96604"/>
    <w:rsid w:val="00CA3427"/>
    <w:rsid w:val="00CA36DC"/>
    <w:rsid w:val="00CA6BD7"/>
    <w:rsid w:val="00CC1F89"/>
    <w:rsid w:val="00CC24B1"/>
    <w:rsid w:val="00CC62E6"/>
    <w:rsid w:val="00CC709D"/>
    <w:rsid w:val="00CD3D0E"/>
    <w:rsid w:val="00CE2A31"/>
    <w:rsid w:val="00CE3185"/>
    <w:rsid w:val="00CF1A5F"/>
    <w:rsid w:val="00CF1E9E"/>
    <w:rsid w:val="00CF6543"/>
    <w:rsid w:val="00D0682C"/>
    <w:rsid w:val="00D10320"/>
    <w:rsid w:val="00D114FB"/>
    <w:rsid w:val="00D14441"/>
    <w:rsid w:val="00D178E1"/>
    <w:rsid w:val="00D2018E"/>
    <w:rsid w:val="00D22740"/>
    <w:rsid w:val="00D22890"/>
    <w:rsid w:val="00D2735D"/>
    <w:rsid w:val="00D317BF"/>
    <w:rsid w:val="00D31D7A"/>
    <w:rsid w:val="00D327A5"/>
    <w:rsid w:val="00D347B3"/>
    <w:rsid w:val="00D36524"/>
    <w:rsid w:val="00D3705F"/>
    <w:rsid w:val="00D44F2D"/>
    <w:rsid w:val="00D4578A"/>
    <w:rsid w:val="00D47FE2"/>
    <w:rsid w:val="00D5091D"/>
    <w:rsid w:val="00D51C54"/>
    <w:rsid w:val="00D54150"/>
    <w:rsid w:val="00D54576"/>
    <w:rsid w:val="00D611A3"/>
    <w:rsid w:val="00D71B5C"/>
    <w:rsid w:val="00D71C27"/>
    <w:rsid w:val="00D73F8C"/>
    <w:rsid w:val="00D8276D"/>
    <w:rsid w:val="00D8750E"/>
    <w:rsid w:val="00D87B8A"/>
    <w:rsid w:val="00D923D6"/>
    <w:rsid w:val="00D94D5C"/>
    <w:rsid w:val="00DA329A"/>
    <w:rsid w:val="00DA42E6"/>
    <w:rsid w:val="00DA5343"/>
    <w:rsid w:val="00DA6839"/>
    <w:rsid w:val="00DB12DA"/>
    <w:rsid w:val="00DB5FE1"/>
    <w:rsid w:val="00DB6632"/>
    <w:rsid w:val="00DC0717"/>
    <w:rsid w:val="00DC2DFA"/>
    <w:rsid w:val="00DC525B"/>
    <w:rsid w:val="00DC53D7"/>
    <w:rsid w:val="00DD2358"/>
    <w:rsid w:val="00DD5EEA"/>
    <w:rsid w:val="00DE03B5"/>
    <w:rsid w:val="00DE1447"/>
    <w:rsid w:val="00DE18BF"/>
    <w:rsid w:val="00DE3009"/>
    <w:rsid w:val="00DF02B8"/>
    <w:rsid w:val="00DF1637"/>
    <w:rsid w:val="00DF3835"/>
    <w:rsid w:val="00DF4582"/>
    <w:rsid w:val="00DF5C74"/>
    <w:rsid w:val="00DF5D41"/>
    <w:rsid w:val="00DF6B98"/>
    <w:rsid w:val="00E0041B"/>
    <w:rsid w:val="00E00DCA"/>
    <w:rsid w:val="00E018A4"/>
    <w:rsid w:val="00E0230A"/>
    <w:rsid w:val="00E03097"/>
    <w:rsid w:val="00E0401B"/>
    <w:rsid w:val="00E04259"/>
    <w:rsid w:val="00E12DA8"/>
    <w:rsid w:val="00E13FAE"/>
    <w:rsid w:val="00E236C0"/>
    <w:rsid w:val="00E2521B"/>
    <w:rsid w:val="00E31CB1"/>
    <w:rsid w:val="00E32790"/>
    <w:rsid w:val="00E33D7D"/>
    <w:rsid w:val="00E34BFD"/>
    <w:rsid w:val="00E3584E"/>
    <w:rsid w:val="00E4082A"/>
    <w:rsid w:val="00E429C5"/>
    <w:rsid w:val="00E43398"/>
    <w:rsid w:val="00E44C65"/>
    <w:rsid w:val="00E5218E"/>
    <w:rsid w:val="00E553F3"/>
    <w:rsid w:val="00E56351"/>
    <w:rsid w:val="00E5790B"/>
    <w:rsid w:val="00E61EBD"/>
    <w:rsid w:val="00E62748"/>
    <w:rsid w:val="00E63A14"/>
    <w:rsid w:val="00E659DF"/>
    <w:rsid w:val="00E66C9E"/>
    <w:rsid w:val="00E7124F"/>
    <w:rsid w:val="00E73E2A"/>
    <w:rsid w:val="00E745B9"/>
    <w:rsid w:val="00E7568F"/>
    <w:rsid w:val="00E7665F"/>
    <w:rsid w:val="00E84162"/>
    <w:rsid w:val="00E8416E"/>
    <w:rsid w:val="00E93E53"/>
    <w:rsid w:val="00E94DA1"/>
    <w:rsid w:val="00E952A4"/>
    <w:rsid w:val="00E96E1A"/>
    <w:rsid w:val="00E97B50"/>
    <w:rsid w:val="00EA261F"/>
    <w:rsid w:val="00EC08FD"/>
    <w:rsid w:val="00EC29ED"/>
    <w:rsid w:val="00EC76C7"/>
    <w:rsid w:val="00ED2670"/>
    <w:rsid w:val="00ED2978"/>
    <w:rsid w:val="00ED500D"/>
    <w:rsid w:val="00EE7A20"/>
    <w:rsid w:val="00EE7AE1"/>
    <w:rsid w:val="00EF06DC"/>
    <w:rsid w:val="00EF30A5"/>
    <w:rsid w:val="00EF3205"/>
    <w:rsid w:val="00F0015A"/>
    <w:rsid w:val="00F024FE"/>
    <w:rsid w:val="00F06E8B"/>
    <w:rsid w:val="00F078DF"/>
    <w:rsid w:val="00F11058"/>
    <w:rsid w:val="00F11ECA"/>
    <w:rsid w:val="00F13F4A"/>
    <w:rsid w:val="00F142CC"/>
    <w:rsid w:val="00F17603"/>
    <w:rsid w:val="00F17925"/>
    <w:rsid w:val="00F17974"/>
    <w:rsid w:val="00F20A5C"/>
    <w:rsid w:val="00F22147"/>
    <w:rsid w:val="00F22AF1"/>
    <w:rsid w:val="00F23CC3"/>
    <w:rsid w:val="00F2423B"/>
    <w:rsid w:val="00F264C9"/>
    <w:rsid w:val="00F26F4C"/>
    <w:rsid w:val="00F321C9"/>
    <w:rsid w:val="00F33BDA"/>
    <w:rsid w:val="00F34C81"/>
    <w:rsid w:val="00F3634D"/>
    <w:rsid w:val="00F37A74"/>
    <w:rsid w:val="00F43994"/>
    <w:rsid w:val="00F47543"/>
    <w:rsid w:val="00F516E9"/>
    <w:rsid w:val="00F53FEC"/>
    <w:rsid w:val="00F54F95"/>
    <w:rsid w:val="00F55558"/>
    <w:rsid w:val="00F556C9"/>
    <w:rsid w:val="00F604D5"/>
    <w:rsid w:val="00F639DD"/>
    <w:rsid w:val="00F65EEB"/>
    <w:rsid w:val="00F7589A"/>
    <w:rsid w:val="00F80A14"/>
    <w:rsid w:val="00F81C59"/>
    <w:rsid w:val="00F8731F"/>
    <w:rsid w:val="00F9022E"/>
    <w:rsid w:val="00F9123E"/>
    <w:rsid w:val="00F96547"/>
    <w:rsid w:val="00F97BEC"/>
    <w:rsid w:val="00FA0E01"/>
    <w:rsid w:val="00FA17B4"/>
    <w:rsid w:val="00FA6495"/>
    <w:rsid w:val="00FB08E8"/>
    <w:rsid w:val="00FB35BF"/>
    <w:rsid w:val="00FB49BC"/>
    <w:rsid w:val="00FB6325"/>
    <w:rsid w:val="00FC440F"/>
    <w:rsid w:val="00FC4538"/>
    <w:rsid w:val="00FD1259"/>
    <w:rsid w:val="00FD6945"/>
    <w:rsid w:val="00FE0C32"/>
    <w:rsid w:val="00FE3270"/>
    <w:rsid w:val="00FE36A9"/>
    <w:rsid w:val="00FE3E9F"/>
    <w:rsid w:val="00FE479E"/>
    <w:rsid w:val="00FE5686"/>
    <w:rsid w:val="00FF0999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3D630315-35A1-4E37-BD74-B5C875B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54"/>
    <w:rPr>
      <w:rFonts w:ascii="Arial" w:hAnsi="Arial"/>
      <w:szCs w:val="22"/>
      <w:lang w:eastAsia="zh-CN"/>
    </w:rPr>
  </w:style>
  <w:style w:type="paragraph" w:styleId="Heading1">
    <w:name w:val="heading 1"/>
    <w:next w:val="BodyText"/>
    <w:qFormat/>
    <w:rsid w:val="00F142CC"/>
    <w:pPr>
      <w:spacing w:before="120" w:after="80"/>
      <w:outlineLvl w:val="0"/>
    </w:pPr>
    <w:rPr>
      <w:rFonts w:ascii="Oxtail OT Bold" w:hAnsi="Oxtail OT Bold" w:cs="Oxtail OT Bold"/>
      <w:bCs/>
      <w:caps/>
      <w:color w:val="221E1F"/>
      <w:sz w:val="14"/>
      <w:szCs w:val="14"/>
      <w:lang w:val="en-US" w:eastAsia="zh-CN"/>
    </w:rPr>
  </w:style>
  <w:style w:type="paragraph" w:styleId="Heading2">
    <w:name w:val="heading 2"/>
    <w:basedOn w:val="Heading1"/>
    <w:next w:val="Normal"/>
    <w:qFormat/>
    <w:rsid w:val="004F3EDE"/>
    <w:pPr>
      <w:numPr>
        <w:ilvl w:val="1"/>
        <w:numId w:val="7"/>
      </w:numPr>
      <w:spacing w:after="120"/>
      <w:outlineLvl w:val="1"/>
    </w:pPr>
    <w:rPr>
      <w:sz w:val="32"/>
      <w:szCs w:val="32"/>
    </w:rPr>
  </w:style>
  <w:style w:type="paragraph" w:styleId="Heading3">
    <w:name w:val="heading 3"/>
    <w:next w:val="Normal"/>
    <w:qFormat/>
    <w:rsid w:val="0074005F"/>
    <w:pPr>
      <w:numPr>
        <w:ilvl w:val="2"/>
        <w:numId w:val="7"/>
      </w:numPr>
      <w:spacing w:after="240"/>
      <w:outlineLvl w:val="2"/>
    </w:pPr>
    <w:rPr>
      <w:rFonts w:ascii="Trebuchet MS" w:hAnsi="Trebuchet MS"/>
      <w:color w:val="000000"/>
      <w:sz w:val="22"/>
      <w:szCs w:val="22"/>
      <w:lang w:val="en-US" w:eastAsia="zh-CN"/>
    </w:rPr>
  </w:style>
  <w:style w:type="paragraph" w:styleId="Heading4">
    <w:name w:val="heading 4"/>
    <w:next w:val="Normal"/>
    <w:qFormat/>
    <w:rsid w:val="0074005F"/>
    <w:pPr>
      <w:spacing w:after="240"/>
      <w:outlineLvl w:val="3"/>
    </w:pPr>
    <w:rPr>
      <w:rFonts w:ascii="Century Gothic" w:hAnsi="Century Gothic"/>
      <w:b/>
      <w:color w:val="043E8B"/>
      <w:sz w:val="28"/>
      <w:szCs w:val="28"/>
      <w:lang w:val="en-US" w:eastAsia="zh-CN"/>
    </w:rPr>
  </w:style>
  <w:style w:type="paragraph" w:styleId="Heading5">
    <w:name w:val="heading 5"/>
    <w:basedOn w:val="Heading3"/>
    <w:next w:val="Normal"/>
    <w:qFormat/>
    <w:rsid w:val="0001285A"/>
    <w:pPr>
      <w:spacing w:after="0"/>
      <w:outlineLvl w:val="4"/>
    </w:pPr>
    <w:rPr>
      <w:b/>
      <w:bCs/>
      <w:i/>
      <w:iCs/>
      <w:color w:val="4D4D4D"/>
      <w:sz w:val="28"/>
    </w:rPr>
  </w:style>
  <w:style w:type="paragraph" w:styleId="Heading6">
    <w:name w:val="heading 6"/>
    <w:next w:val="Normal"/>
    <w:qFormat/>
    <w:rsid w:val="001A6D36"/>
    <w:pPr>
      <w:pBdr>
        <w:bottom w:val="single" w:sz="4" w:space="10" w:color="D21847"/>
      </w:pBdr>
      <w:jc w:val="center"/>
      <w:outlineLvl w:val="5"/>
    </w:pPr>
    <w:rPr>
      <w:rFonts w:ascii="Century Gothic" w:hAnsi="Century Gothic"/>
      <w:b/>
      <w:color w:val="043E8B"/>
      <w:sz w:val="44"/>
      <w:szCs w:val="44"/>
      <w:lang w:val="en-US" w:eastAsia="zh-CN"/>
    </w:rPr>
  </w:style>
  <w:style w:type="paragraph" w:styleId="Heading7">
    <w:name w:val="heading 7"/>
    <w:basedOn w:val="Heading3"/>
    <w:next w:val="Normal"/>
    <w:qFormat/>
    <w:rsid w:val="001A6D36"/>
    <w:pPr>
      <w:numPr>
        <w:ilvl w:val="0"/>
        <w:numId w:val="0"/>
      </w:numPr>
      <w:outlineLvl w:val="6"/>
    </w:pPr>
    <w:rPr>
      <w:rFonts w:ascii="Century Gothic" w:hAnsi="Century Gothic"/>
      <w:b/>
      <w:color w:val="043E8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1C78CF"/>
    <w:pPr>
      <w:autoSpaceDE w:val="0"/>
      <w:autoSpaceDN w:val="0"/>
      <w:adjustRightInd w:val="0"/>
      <w:spacing w:before="360" w:after="360"/>
    </w:pPr>
    <w:rPr>
      <w:rFonts w:cs="Arial"/>
      <w:color w:val="000000"/>
      <w:szCs w:val="20"/>
    </w:rPr>
  </w:style>
  <w:style w:type="paragraph" w:styleId="BodyText">
    <w:name w:val="Body Text"/>
    <w:basedOn w:val="BodyIntro1"/>
    <w:link w:val="BodyTextChar"/>
    <w:rsid w:val="009E5A94"/>
    <w:pPr>
      <w:spacing w:after="60" w:line="210" w:lineRule="exact"/>
    </w:pPr>
    <w:rPr>
      <w:rFonts w:ascii="Cambria" w:hAnsi="Cambria" w:cs="Cambria"/>
      <w:color w:val="000000"/>
      <w:sz w:val="16"/>
      <w:szCs w:val="16"/>
    </w:rPr>
  </w:style>
  <w:style w:type="paragraph" w:styleId="Closing">
    <w:name w:val="Closing"/>
    <w:basedOn w:val="Normal"/>
    <w:rsid w:val="001C78CF"/>
    <w:pPr>
      <w:spacing w:before="360" w:after="360"/>
    </w:pPr>
  </w:style>
  <w:style w:type="paragraph" w:styleId="Signature">
    <w:name w:val="Signature"/>
    <w:basedOn w:val="Normal"/>
    <w:rsid w:val="005E54D9"/>
    <w:pPr>
      <w:autoSpaceDE w:val="0"/>
      <w:autoSpaceDN w:val="0"/>
      <w:adjustRightInd w:val="0"/>
      <w:spacing w:before="240" w:after="120"/>
    </w:pPr>
    <w:rPr>
      <w:rFonts w:ascii="Serrano Office" w:hAnsi="Serrano Office" w:cs="SerranoPro-Regular"/>
      <w:sz w:val="19"/>
      <w:szCs w:val="19"/>
      <w:lang w:val="en-US"/>
    </w:rPr>
  </w:style>
  <w:style w:type="paragraph" w:styleId="TableofFigures">
    <w:name w:val="table of figures"/>
    <w:basedOn w:val="Normal"/>
    <w:next w:val="Normal"/>
    <w:unhideWhenUsed/>
    <w:rsid w:val="00B76827"/>
    <w:pPr>
      <w:tabs>
        <w:tab w:val="right" w:pos="9072"/>
      </w:tabs>
      <w:spacing w:line="360" w:lineRule="auto"/>
      <w:ind w:left="964" w:hanging="964"/>
    </w:pPr>
    <w:rPr>
      <w:lang w:eastAsia="en-NZ"/>
    </w:rPr>
  </w:style>
  <w:style w:type="paragraph" w:styleId="TOC1">
    <w:name w:val="toc 1"/>
    <w:basedOn w:val="Normal"/>
    <w:next w:val="Normal"/>
    <w:semiHidden/>
    <w:rsid w:val="00E0401B"/>
    <w:pPr>
      <w:tabs>
        <w:tab w:val="right" w:pos="9072"/>
      </w:tabs>
      <w:spacing w:before="120" w:after="240" w:line="280" w:lineRule="exact"/>
    </w:pPr>
    <w:rPr>
      <w:rFonts w:ascii="Century Gothic" w:eastAsia="Times New Roman" w:hAnsi="Century Gothic"/>
      <w:color w:val="043E8B"/>
      <w:szCs w:val="20"/>
      <w:lang w:val="en-AU" w:eastAsia="en-US"/>
    </w:rPr>
  </w:style>
  <w:style w:type="paragraph" w:styleId="Title">
    <w:name w:val="Title"/>
    <w:qFormat/>
    <w:rsid w:val="00516322"/>
    <w:pPr>
      <w:spacing w:after="360"/>
      <w:jc w:val="center"/>
    </w:pPr>
    <w:rPr>
      <w:rFonts w:ascii="American Typewriter Std Lt" w:hAnsi="American Typewriter Std Lt"/>
      <w:sz w:val="40"/>
      <w:szCs w:val="22"/>
      <w:lang w:eastAsia="zh-CN"/>
    </w:rPr>
  </w:style>
  <w:style w:type="paragraph" w:customStyle="1" w:styleId="spacer">
    <w:name w:val="spacer"/>
    <w:basedOn w:val="Normal"/>
    <w:rsid w:val="00F7589A"/>
    <w:pPr>
      <w:widowControl w:val="0"/>
      <w:tabs>
        <w:tab w:val="num" w:pos="1800"/>
      </w:tabs>
      <w:outlineLvl w:val="2"/>
    </w:pPr>
    <w:rPr>
      <w:rFonts w:ascii="Serrano Office" w:eastAsia="Times New Roman" w:hAnsi="Serrano Office" w:cs="Arial"/>
      <w:b/>
      <w:sz w:val="8"/>
      <w:szCs w:val="8"/>
      <w:lang w:eastAsia="en-US"/>
    </w:rPr>
  </w:style>
  <w:style w:type="paragraph" w:styleId="Subtitle">
    <w:name w:val="Subtitle"/>
    <w:basedOn w:val="Normal"/>
    <w:qFormat/>
    <w:rsid w:val="00A31202"/>
    <w:pPr>
      <w:spacing w:line="300" w:lineRule="exact"/>
    </w:pPr>
    <w:rPr>
      <w:rFonts w:eastAsia="Times New Roman" w:cs="Arial"/>
      <w:b/>
      <w:bCs/>
      <w:color w:val="FFFFFF"/>
      <w:sz w:val="25"/>
      <w:szCs w:val="25"/>
      <w:lang w:val="en-US" w:eastAsia="en-US"/>
    </w:rPr>
  </w:style>
  <w:style w:type="paragraph" w:customStyle="1" w:styleId="Tabletext">
    <w:name w:val="Table text"/>
    <w:basedOn w:val="Normal"/>
    <w:rsid w:val="00DE3009"/>
    <w:pPr>
      <w:autoSpaceDE w:val="0"/>
      <w:autoSpaceDN w:val="0"/>
      <w:adjustRightInd w:val="0"/>
      <w:spacing w:before="120"/>
      <w:ind w:left="-57"/>
    </w:pPr>
    <w:rPr>
      <w:rFonts w:eastAsia="Times New Roman" w:cs="HelveticaNeue-Light"/>
      <w:sz w:val="18"/>
      <w:szCs w:val="17"/>
      <w:lang w:eastAsia="en-US"/>
    </w:rPr>
  </w:style>
  <w:style w:type="paragraph" w:customStyle="1" w:styleId="Tablebullet">
    <w:name w:val="Table bullet"/>
    <w:basedOn w:val="Tabletext"/>
    <w:rsid w:val="002B081F"/>
    <w:pPr>
      <w:spacing w:before="40"/>
      <w:jc w:val="right"/>
    </w:pPr>
    <w:rPr>
      <w:rFonts w:ascii="SEOptimist" w:hAnsi="SEOptimist"/>
      <w:color w:val="00A650"/>
    </w:rPr>
  </w:style>
  <w:style w:type="paragraph" w:styleId="ListBullet">
    <w:name w:val="List Bullet"/>
    <w:rsid w:val="00A83AF1"/>
    <w:pPr>
      <w:tabs>
        <w:tab w:val="left" w:pos="210"/>
        <w:tab w:val="num" w:pos="2880"/>
      </w:tabs>
      <w:spacing w:after="290" w:line="260" w:lineRule="exact"/>
      <w:ind w:left="2880" w:hanging="360"/>
    </w:pPr>
    <w:rPr>
      <w:rFonts w:ascii="Lucida Sans" w:eastAsia="Times New Roman" w:hAnsi="Lucida Sans" w:cs="Lucida Sans"/>
      <w:color w:val="45545F"/>
      <w:sz w:val="16"/>
      <w:szCs w:val="16"/>
      <w:lang w:eastAsia="en-US"/>
    </w:rPr>
  </w:style>
  <w:style w:type="paragraph" w:customStyle="1" w:styleId="TableText0">
    <w:name w:val="Table Text"/>
    <w:basedOn w:val="Normal"/>
    <w:rsid w:val="00C55B91"/>
    <w:pPr>
      <w:adjustRightInd w:val="0"/>
      <w:snapToGrid w:val="0"/>
    </w:pPr>
    <w:rPr>
      <w:rFonts w:cs="Gotham-Light"/>
      <w:b/>
      <w:color w:val="282828"/>
      <w:szCs w:val="14"/>
    </w:rPr>
  </w:style>
  <w:style w:type="paragraph" w:styleId="ListNumber">
    <w:name w:val="List Number"/>
    <w:next w:val="BodyText"/>
    <w:rsid w:val="00002F8B"/>
    <w:pPr>
      <w:autoSpaceDE w:val="0"/>
      <w:autoSpaceDN w:val="0"/>
      <w:adjustRightInd w:val="0"/>
      <w:spacing w:after="120" w:line="270" w:lineRule="exact"/>
    </w:pPr>
    <w:rPr>
      <w:rFonts w:ascii="Arial" w:eastAsia="Times New Roman" w:hAnsi="Arial" w:cs="Arial"/>
      <w:b/>
      <w:bCs/>
      <w:i/>
      <w:iCs/>
      <w:sz w:val="19"/>
      <w:szCs w:val="17"/>
      <w:lang w:val="en-US" w:eastAsia="en-US"/>
    </w:rPr>
  </w:style>
  <w:style w:type="paragraph" w:customStyle="1" w:styleId="Title2">
    <w:name w:val="Title 2"/>
    <w:basedOn w:val="Normal"/>
    <w:rsid w:val="007D4DFE"/>
    <w:pPr>
      <w:ind w:right="-108"/>
      <w:jc w:val="right"/>
    </w:pPr>
    <w:rPr>
      <w:rFonts w:ascii="Century Gothic" w:hAnsi="Century Gothic"/>
      <w:b/>
      <w:color w:val="043E8B"/>
      <w:sz w:val="36"/>
      <w:szCs w:val="36"/>
    </w:rPr>
  </w:style>
  <w:style w:type="paragraph" w:customStyle="1" w:styleId="Picture">
    <w:name w:val="Picture"/>
    <w:basedOn w:val="Normal"/>
    <w:rsid w:val="00EF30A5"/>
    <w:rPr>
      <w:rFonts w:ascii="Century Gothic" w:eastAsia="Times New Roman" w:hAnsi="Century Gothic"/>
      <w:b/>
      <w:szCs w:val="16"/>
      <w:lang w:eastAsia="en-US"/>
    </w:rPr>
  </w:style>
  <w:style w:type="paragraph" w:styleId="Footer">
    <w:name w:val="footer"/>
    <w:basedOn w:val="Normal"/>
    <w:rsid w:val="007B199D"/>
    <w:pPr>
      <w:tabs>
        <w:tab w:val="center" w:pos="4320"/>
        <w:tab w:val="right" w:pos="8640"/>
      </w:tabs>
    </w:pPr>
  </w:style>
  <w:style w:type="paragraph" w:customStyle="1" w:styleId="TimeLine">
    <w:name w:val="Time Line"/>
    <w:basedOn w:val="Normal"/>
    <w:rsid w:val="004839F4"/>
    <w:pPr>
      <w:autoSpaceDE w:val="0"/>
      <w:autoSpaceDN w:val="0"/>
      <w:adjustRightInd w:val="0"/>
      <w:spacing w:line="360" w:lineRule="auto"/>
    </w:pPr>
    <w:rPr>
      <w:rFonts w:ascii="Frutiger LT 55 Roman" w:hAnsi="Frutiger LT 55 Roman" w:cs="Frutiger-Bold"/>
      <w:bCs/>
      <w:sz w:val="18"/>
      <w:szCs w:val="18"/>
    </w:rPr>
  </w:style>
  <w:style w:type="paragraph" w:customStyle="1" w:styleId="Bodytext3white">
    <w:name w:val="Body text 3 white"/>
    <w:rsid w:val="00362DAE"/>
    <w:pPr>
      <w:autoSpaceDE w:val="0"/>
      <w:autoSpaceDN w:val="0"/>
      <w:adjustRightInd w:val="0"/>
      <w:spacing w:after="360" w:line="300" w:lineRule="exact"/>
      <w:jc w:val="both"/>
    </w:pPr>
    <w:rPr>
      <w:rFonts w:ascii="Lucida Sans" w:hAnsi="Lucida Sans" w:cs="Frutiger-Bold"/>
      <w:bCs/>
      <w:color w:val="FFFFFF"/>
      <w:sz w:val="18"/>
      <w:szCs w:val="18"/>
      <w:lang w:val="en-US" w:eastAsia="zh-CN"/>
    </w:rPr>
  </w:style>
  <w:style w:type="paragraph" w:customStyle="1" w:styleId="Page">
    <w:name w:val="Page"/>
    <w:basedOn w:val="BodyText"/>
    <w:rsid w:val="00CE3185"/>
    <w:rPr>
      <w:color w:val="B3B4B7"/>
    </w:rPr>
  </w:style>
  <w:style w:type="character" w:styleId="PageNumber">
    <w:name w:val="page number"/>
    <w:basedOn w:val="DefaultParagraphFont"/>
    <w:rsid w:val="00BF1881"/>
    <w:rPr>
      <w:rFonts w:ascii="Times New Roman" w:hAnsi="Times New Roman"/>
      <w:b/>
      <w:color w:val="8C0144"/>
      <w:sz w:val="20"/>
      <w:szCs w:val="20"/>
    </w:rPr>
  </w:style>
  <w:style w:type="paragraph" w:styleId="Quote">
    <w:name w:val="Quote"/>
    <w:basedOn w:val="BodyText"/>
    <w:qFormat/>
    <w:rsid w:val="001C6213"/>
    <w:pPr>
      <w:ind w:left="567" w:right="567"/>
    </w:pPr>
    <w:rPr>
      <w:rFonts w:ascii="Trebuchet MS" w:hAnsi="Trebuchet MS"/>
      <w:i/>
      <w:color w:val="008000"/>
    </w:rPr>
  </w:style>
  <w:style w:type="paragraph" w:customStyle="1" w:styleId="Bodytext1black">
    <w:name w:val="Body text 1 black"/>
    <w:rsid w:val="00570695"/>
    <w:rPr>
      <w:rFonts w:ascii="Frutiger LT 55 Roman" w:hAnsi="Frutiger LT 55 Roman" w:cs="Frutiger-Bold"/>
      <w:bCs/>
      <w:sz w:val="18"/>
      <w:szCs w:val="18"/>
      <w:lang w:val="en-US" w:eastAsia="zh-CN"/>
    </w:rPr>
  </w:style>
  <w:style w:type="paragraph" w:customStyle="1" w:styleId="Tableheader1white">
    <w:name w:val="Table header 1 white"/>
    <w:rsid w:val="00DE3009"/>
    <w:rPr>
      <w:rFonts w:ascii="Arial" w:hAnsi="Arial" w:cs="Frutiger-Bold"/>
      <w:b/>
      <w:bCs/>
      <w:color w:val="FFFFFF"/>
      <w:sz w:val="18"/>
      <w:szCs w:val="18"/>
      <w:lang w:val="en-US" w:eastAsia="zh-CN"/>
    </w:rPr>
  </w:style>
  <w:style w:type="paragraph" w:customStyle="1" w:styleId="Footnote">
    <w:name w:val="Footnote"/>
    <w:basedOn w:val="Normal"/>
    <w:rsid w:val="00051E67"/>
    <w:pPr>
      <w:autoSpaceDE w:val="0"/>
      <w:autoSpaceDN w:val="0"/>
      <w:adjustRightInd w:val="0"/>
      <w:spacing w:before="120" w:line="200" w:lineRule="exact"/>
    </w:pPr>
    <w:rPr>
      <w:rFonts w:ascii="Frutiger LT 55 Roman" w:hAnsi="Frutiger LT 55 Roman" w:cs="Frutiger-Roman"/>
      <w:color w:val="FFFFFF"/>
      <w:sz w:val="14"/>
      <w:szCs w:val="14"/>
    </w:rPr>
  </w:style>
  <w:style w:type="paragraph" w:customStyle="1" w:styleId="Spacer0">
    <w:name w:val="Spacer"/>
    <w:rsid w:val="003D6495"/>
    <w:rPr>
      <w:rFonts w:ascii="Arial" w:eastAsia="Times New Roman" w:hAnsi="Arial" w:cs="Arial"/>
      <w:bCs/>
      <w:spacing w:val="20"/>
      <w:kern w:val="28"/>
      <w:sz w:val="8"/>
      <w:szCs w:val="32"/>
      <w:lang w:val="en-AU" w:eastAsia="en-US"/>
    </w:rPr>
  </w:style>
  <w:style w:type="paragraph" w:customStyle="1" w:styleId="Default">
    <w:name w:val="Default"/>
    <w:rsid w:val="00450D9B"/>
    <w:pPr>
      <w:autoSpaceDE w:val="0"/>
      <w:autoSpaceDN w:val="0"/>
      <w:adjustRightInd w:val="0"/>
    </w:pPr>
    <w:rPr>
      <w:rFonts w:ascii="AmericanTypewriter Light" w:hAnsi="AmericanTypewriter Light" w:cs="AmericanTypewriter Light"/>
      <w:color w:val="000000"/>
      <w:sz w:val="24"/>
      <w:szCs w:val="24"/>
      <w:lang w:val="en-US" w:eastAsia="zh-CN"/>
    </w:rPr>
  </w:style>
  <w:style w:type="paragraph" w:customStyle="1" w:styleId="BulletText">
    <w:name w:val="Bullet Text"/>
    <w:basedOn w:val="BodyText"/>
    <w:rsid w:val="00E63A14"/>
    <w:pPr>
      <w:tabs>
        <w:tab w:val="num" w:pos="720"/>
      </w:tabs>
      <w:spacing w:before="120"/>
      <w:ind w:left="720" w:hanging="360"/>
      <w:jc w:val="both"/>
    </w:pPr>
    <w:rPr>
      <w:rFonts w:ascii="Calibri" w:hAnsi="Calibri"/>
      <w:sz w:val="22"/>
      <w:szCs w:val="20"/>
    </w:rPr>
  </w:style>
  <w:style w:type="paragraph" w:customStyle="1" w:styleId="Bullet1">
    <w:name w:val="Bullet 1"/>
    <w:basedOn w:val="BodyText"/>
    <w:rsid w:val="00E63A14"/>
    <w:pPr>
      <w:tabs>
        <w:tab w:val="num" w:pos="360"/>
      </w:tabs>
      <w:ind w:left="360" w:hanging="360"/>
    </w:pPr>
  </w:style>
  <w:style w:type="paragraph" w:customStyle="1" w:styleId="Numberedlist">
    <w:name w:val="Numbered list"/>
    <w:rsid w:val="00FA17B4"/>
    <w:pPr>
      <w:tabs>
        <w:tab w:val="num" w:pos="1800"/>
      </w:tabs>
      <w:spacing w:before="120" w:after="120"/>
      <w:ind w:left="1800" w:hanging="360"/>
    </w:pPr>
    <w:rPr>
      <w:rFonts w:ascii="Verdana" w:eastAsia="Times New Roman" w:hAnsi="Verdana" w:cs="Arial"/>
      <w:sz w:val="22"/>
      <w:szCs w:val="22"/>
      <w:lang w:eastAsia="en-US"/>
    </w:rPr>
  </w:style>
  <w:style w:type="paragraph" w:customStyle="1" w:styleId="Numberedlistindented">
    <w:name w:val="Numbered list indented"/>
    <w:basedOn w:val="Numberedlist"/>
    <w:rsid w:val="00A577A8"/>
    <w:pPr>
      <w:tabs>
        <w:tab w:val="left" w:pos="462"/>
      </w:tabs>
      <w:ind w:left="462"/>
    </w:pPr>
    <w:rPr>
      <w:i/>
    </w:rPr>
  </w:style>
  <w:style w:type="paragraph" w:customStyle="1" w:styleId="Notes">
    <w:name w:val="Notes"/>
    <w:rsid w:val="00AE4C06"/>
    <w:pPr>
      <w:autoSpaceDE w:val="0"/>
      <w:autoSpaceDN w:val="0"/>
      <w:adjustRightInd w:val="0"/>
    </w:pPr>
    <w:rPr>
      <w:rFonts w:ascii="Frutiger LT 45 Light" w:hAnsi="Frutiger LT 45 Light" w:cs="Frutiger-Light"/>
      <w:sz w:val="14"/>
      <w:szCs w:val="14"/>
      <w:lang w:val="en-US" w:eastAsia="zh-CN"/>
    </w:rPr>
  </w:style>
  <w:style w:type="paragraph" w:customStyle="1" w:styleId="Subheading">
    <w:name w:val="Subheading"/>
    <w:basedOn w:val="Normal"/>
    <w:rsid w:val="00901854"/>
    <w:pPr>
      <w:ind w:right="-113"/>
      <w:jc w:val="right"/>
    </w:pPr>
    <w:rPr>
      <w:rFonts w:ascii="Century Gothic" w:hAnsi="Century Gothic"/>
      <w:color w:val="043E8B"/>
      <w:sz w:val="24"/>
      <w:szCs w:val="28"/>
    </w:rPr>
  </w:style>
  <w:style w:type="paragraph" w:customStyle="1" w:styleId="BodyTextBold">
    <w:name w:val="Body Text Bold"/>
    <w:rsid w:val="00787B0A"/>
    <w:rPr>
      <w:rFonts w:ascii="Arial" w:eastAsia="Calibri" w:hAnsi="Arial" w:cs="Arial"/>
      <w:b/>
      <w:szCs w:val="24"/>
      <w:lang w:eastAsia="en-US"/>
    </w:rPr>
  </w:style>
  <w:style w:type="paragraph" w:styleId="TOC2">
    <w:name w:val="toc 2"/>
    <w:next w:val="Normal"/>
    <w:semiHidden/>
    <w:rsid w:val="00E0401B"/>
    <w:pPr>
      <w:tabs>
        <w:tab w:val="left" w:pos="1418"/>
        <w:tab w:val="right" w:pos="9072"/>
      </w:tabs>
      <w:spacing w:line="280" w:lineRule="exact"/>
      <w:ind w:left="567"/>
    </w:pPr>
    <w:rPr>
      <w:rFonts w:ascii="Century Gothic" w:eastAsia="Times New Roman" w:hAnsi="Century Gothic"/>
      <w:szCs w:val="24"/>
      <w:lang w:val="en-AU" w:eastAsia="en-US"/>
    </w:rPr>
  </w:style>
  <w:style w:type="paragraph" w:customStyle="1" w:styleId="Name">
    <w:name w:val="Name"/>
    <w:rsid w:val="00DA42E6"/>
    <w:pPr>
      <w:spacing w:after="120"/>
      <w:jc w:val="right"/>
    </w:pPr>
    <w:rPr>
      <w:rFonts w:ascii="Arial" w:hAnsi="Arial"/>
      <w:sz w:val="28"/>
      <w:szCs w:val="24"/>
      <w:lang w:val="en-US" w:eastAsia="zh-CN"/>
    </w:rPr>
  </w:style>
  <w:style w:type="paragraph" w:customStyle="1" w:styleId="BodyText31">
    <w:name w:val="Body Text 31"/>
    <w:basedOn w:val="Normal"/>
    <w:rsid w:val="00901854"/>
    <w:pPr>
      <w:snapToGrid w:val="0"/>
      <w:spacing w:before="240" w:after="120" w:line="280" w:lineRule="exact"/>
      <w:ind w:left="1021"/>
      <w:jc w:val="both"/>
    </w:pPr>
    <w:rPr>
      <w:rFonts w:ascii="Trebuchet MS" w:hAnsi="Trebuchet MS"/>
      <w:bCs/>
      <w:sz w:val="16"/>
      <w:szCs w:val="16"/>
      <w:lang w:val="en-US"/>
    </w:rPr>
  </w:style>
  <w:style w:type="paragraph" w:customStyle="1" w:styleId="FigureCaption">
    <w:name w:val="Figure Caption"/>
    <w:basedOn w:val="Normal"/>
    <w:rsid w:val="0059579C"/>
    <w:pPr>
      <w:widowControl w:val="0"/>
      <w:autoSpaceDE w:val="0"/>
      <w:autoSpaceDN w:val="0"/>
      <w:adjustRightInd w:val="0"/>
      <w:spacing w:after="398" w:line="200" w:lineRule="atLeast"/>
    </w:pPr>
    <w:rPr>
      <w:rFonts w:cs="Helvetica"/>
      <w:b/>
      <w:bCs/>
      <w:color w:val="56575A"/>
      <w:sz w:val="16"/>
      <w:szCs w:val="16"/>
    </w:rPr>
  </w:style>
  <w:style w:type="paragraph" w:customStyle="1" w:styleId="BodyIndent">
    <w:name w:val="Body Indent"/>
    <w:rsid w:val="00386E85"/>
    <w:pPr>
      <w:tabs>
        <w:tab w:val="left" w:pos="3119"/>
        <w:tab w:val="left" w:pos="3828"/>
      </w:tabs>
      <w:ind w:left="2948"/>
    </w:pPr>
    <w:rPr>
      <w:rFonts w:ascii="Arial" w:hAnsi="Arial" w:cs="Helvetica Light"/>
      <w:bCs/>
      <w:color w:val="56575A"/>
      <w:sz w:val="16"/>
      <w:szCs w:val="16"/>
      <w:lang w:val="en-US" w:eastAsia="zh-CN"/>
    </w:rPr>
  </w:style>
  <w:style w:type="paragraph" w:customStyle="1" w:styleId="Tabletext1">
    <w:name w:val="Table text 1"/>
    <w:basedOn w:val="Normal"/>
    <w:rsid w:val="00C96604"/>
    <w:rPr>
      <w:rFonts w:ascii="Serrano Office" w:eastAsia="Times New Roman" w:hAnsi="Serrano Office"/>
      <w:color w:val="000000"/>
      <w:sz w:val="18"/>
      <w:szCs w:val="20"/>
      <w:lang w:val="en-GB" w:eastAsia="en-US"/>
    </w:rPr>
  </w:style>
  <w:style w:type="paragraph" w:styleId="ListNumber2">
    <w:name w:val="List Number 2"/>
    <w:basedOn w:val="ListNumber"/>
    <w:rsid w:val="00A83AF1"/>
    <w:pPr>
      <w:tabs>
        <w:tab w:val="num" w:pos="2460"/>
      </w:tabs>
      <w:spacing w:line="240" w:lineRule="auto"/>
      <w:ind w:left="2460" w:right="176" w:hanging="360"/>
    </w:pPr>
    <w:rPr>
      <w:rFonts w:ascii="Helvetica Light" w:hAnsi="Helvetica Light"/>
    </w:rPr>
  </w:style>
  <w:style w:type="paragraph" w:styleId="ListBullet2">
    <w:name w:val="List Bullet 2"/>
    <w:basedOn w:val="ListBullet"/>
    <w:rsid w:val="00400264"/>
    <w:pPr>
      <w:widowControl w:val="0"/>
      <w:tabs>
        <w:tab w:val="clear" w:pos="2880"/>
      </w:tabs>
      <w:spacing w:after="120" w:line="240" w:lineRule="auto"/>
      <w:ind w:left="0" w:right="2092" w:firstLine="0"/>
    </w:pPr>
    <w:rPr>
      <w:rFonts w:ascii="Arial" w:eastAsia="SimSun" w:hAnsi="Arial" w:cs="Helvetica Light"/>
      <w:bCs/>
      <w:color w:val="58595B"/>
      <w:lang w:eastAsia="zh-CN"/>
    </w:rPr>
  </w:style>
  <w:style w:type="paragraph" w:customStyle="1" w:styleId="TableofContents">
    <w:name w:val="Table of Contents"/>
    <w:basedOn w:val="Subtitle"/>
    <w:rsid w:val="00C24F8B"/>
    <w:pPr>
      <w:keepNext/>
      <w:spacing w:before="240" w:after="240" w:line="240" w:lineRule="auto"/>
      <w:outlineLvl w:val="0"/>
    </w:pPr>
    <w:rPr>
      <w:rFonts w:ascii="Calibri" w:hAnsi="Calibri"/>
      <w:color w:val="B30837"/>
      <w:kern w:val="32"/>
      <w:sz w:val="40"/>
      <w:szCs w:val="32"/>
      <w:lang w:val="en-NZ" w:eastAsia="en-GB"/>
    </w:rPr>
  </w:style>
  <w:style w:type="paragraph" w:styleId="TOC3">
    <w:name w:val="toc 3"/>
    <w:next w:val="Normal"/>
    <w:semiHidden/>
    <w:rsid w:val="001D44F1"/>
    <w:pPr>
      <w:tabs>
        <w:tab w:val="right" w:pos="9072"/>
      </w:tabs>
      <w:spacing w:line="280" w:lineRule="exact"/>
      <w:ind w:left="1418"/>
    </w:pPr>
    <w:rPr>
      <w:rFonts w:ascii="Century Gothic" w:eastAsia="Times New Roman" w:hAnsi="Century Gothic"/>
      <w:lang w:val="en-US" w:eastAsia="en-US"/>
    </w:rPr>
  </w:style>
  <w:style w:type="paragraph" w:styleId="TOC4">
    <w:name w:val="toc 4"/>
    <w:basedOn w:val="Normal"/>
    <w:next w:val="Normal"/>
    <w:autoRedefine/>
    <w:semiHidden/>
    <w:rsid w:val="00C24F8B"/>
    <w:pPr>
      <w:tabs>
        <w:tab w:val="left" w:pos="1588"/>
        <w:tab w:val="right" w:leader="dot" w:pos="9346"/>
      </w:tabs>
      <w:ind w:left="2439" w:hanging="1588"/>
    </w:pPr>
    <w:rPr>
      <w:rFonts w:ascii="Calibri" w:eastAsia="Times New Roman" w:hAnsi="Calibri"/>
      <w:b/>
      <w:sz w:val="24"/>
      <w:szCs w:val="24"/>
      <w:lang w:eastAsia="en-GB"/>
    </w:rPr>
  </w:style>
  <w:style w:type="character" w:customStyle="1" w:styleId="A8">
    <w:name w:val="A8"/>
    <w:rsid w:val="00450D9B"/>
    <w:rPr>
      <w:rFonts w:cs="AmericanTypewriter Light"/>
      <w:color w:val="000000"/>
      <w:sz w:val="40"/>
      <w:szCs w:val="40"/>
    </w:rPr>
  </w:style>
  <w:style w:type="paragraph" w:customStyle="1" w:styleId="TableHeading">
    <w:name w:val="Table Heading"/>
    <w:basedOn w:val="Normal"/>
    <w:rsid w:val="002646BB"/>
    <w:pPr>
      <w:jc w:val="center"/>
    </w:pPr>
    <w:rPr>
      <w:rFonts w:ascii="Century Gothic" w:hAnsi="Century Gothic"/>
      <w:spacing w:val="4"/>
      <w:szCs w:val="20"/>
    </w:rPr>
  </w:style>
  <w:style w:type="paragraph" w:customStyle="1" w:styleId="tablebody">
    <w:name w:val="table body"/>
    <w:basedOn w:val="Normal"/>
    <w:rsid w:val="002646BB"/>
    <w:pPr>
      <w:jc w:val="center"/>
    </w:pPr>
    <w:rPr>
      <w:rFonts w:ascii="Century Gothic" w:hAnsi="Century Gothic"/>
      <w:b/>
    </w:rPr>
  </w:style>
  <w:style w:type="paragraph" w:customStyle="1" w:styleId="Image">
    <w:name w:val="Image"/>
    <w:basedOn w:val="TableHeading"/>
    <w:rsid w:val="00F142CC"/>
    <w:pPr>
      <w:spacing w:before="40" w:after="40"/>
      <w:ind w:left="-113" w:right="-113"/>
    </w:pPr>
    <w:rPr>
      <w:rFonts w:ascii="Oxtail" w:hAnsi="Oxtail"/>
      <w:b/>
      <w:color w:val="262626"/>
    </w:rPr>
  </w:style>
  <w:style w:type="paragraph" w:styleId="Header">
    <w:name w:val="header"/>
    <w:rsid w:val="007B199D"/>
    <w:pPr>
      <w:tabs>
        <w:tab w:val="center" w:pos="4153"/>
        <w:tab w:val="right" w:pos="8306"/>
      </w:tabs>
    </w:pPr>
    <w:rPr>
      <w:rFonts w:ascii="Arial" w:eastAsia="Times New Roman" w:hAnsi="Arial"/>
      <w:szCs w:val="52"/>
      <w:lang w:val="en-GB" w:eastAsia="en-US"/>
    </w:rPr>
  </w:style>
  <w:style w:type="paragraph" w:customStyle="1" w:styleId="Bulletarrow">
    <w:name w:val="Bullet arrow"/>
    <w:rsid w:val="00A83AF1"/>
    <w:pPr>
      <w:tabs>
        <w:tab w:val="num" w:pos="720"/>
      </w:tabs>
      <w:spacing w:after="120"/>
      <w:ind w:left="720" w:hanging="360"/>
    </w:pPr>
    <w:rPr>
      <w:sz w:val="24"/>
      <w:szCs w:val="24"/>
      <w:lang w:val="en-US" w:eastAsia="zh-CN"/>
    </w:rPr>
  </w:style>
  <w:style w:type="paragraph" w:customStyle="1" w:styleId="TableHeader">
    <w:name w:val="Table Header"/>
    <w:rsid w:val="006A3EBD"/>
    <w:pPr>
      <w:jc w:val="center"/>
    </w:pPr>
    <w:rPr>
      <w:rFonts w:ascii="Arial" w:eastAsia="Times New Roman" w:hAnsi="Arial" w:cs="Arial"/>
      <w:b/>
      <w:bCs/>
      <w:color w:val="FFFFFF"/>
      <w:sz w:val="16"/>
      <w:szCs w:val="18"/>
      <w:lang w:eastAsia="en-US"/>
    </w:rPr>
  </w:style>
  <w:style w:type="paragraph" w:customStyle="1" w:styleId="BodyText21">
    <w:name w:val="Body Text 21"/>
    <w:basedOn w:val="Normal"/>
    <w:rsid w:val="00901854"/>
    <w:pPr>
      <w:snapToGrid w:val="0"/>
    </w:pPr>
    <w:rPr>
      <w:sz w:val="18"/>
    </w:rPr>
  </w:style>
  <w:style w:type="paragraph" w:customStyle="1" w:styleId="Bodytextbullets2">
    <w:name w:val="Body text bullets 2"/>
    <w:rsid w:val="00C96604"/>
    <w:pPr>
      <w:numPr>
        <w:ilvl w:val="1"/>
        <w:numId w:val="2"/>
      </w:numPr>
    </w:pPr>
    <w:rPr>
      <w:rFonts w:ascii="Serrano Office" w:eastAsia="Times New Roman" w:hAnsi="Serrano Office"/>
      <w:lang w:val="en-GB" w:eastAsia="en-US"/>
    </w:rPr>
  </w:style>
  <w:style w:type="paragraph" w:customStyle="1" w:styleId="BodyBullets">
    <w:name w:val="Body Bullets"/>
    <w:basedOn w:val="Normal"/>
    <w:rsid w:val="00901854"/>
    <w:pPr>
      <w:numPr>
        <w:numId w:val="6"/>
      </w:numPr>
      <w:spacing w:after="120"/>
    </w:pPr>
    <w:rPr>
      <w:rFonts w:ascii="Serrano Office" w:eastAsia="Times New Roman" w:hAnsi="Serrano Office"/>
      <w:szCs w:val="20"/>
      <w:lang w:val="en-US" w:eastAsia="en-US"/>
    </w:rPr>
  </w:style>
  <w:style w:type="paragraph" w:customStyle="1" w:styleId="TableBulletssmall">
    <w:name w:val="Table Bullets small"/>
    <w:basedOn w:val="Normal"/>
    <w:rsid w:val="00901854"/>
    <w:pPr>
      <w:spacing w:before="40" w:after="40"/>
    </w:pPr>
    <w:rPr>
      <w:rFonts w:eastAsia="Times New Roman" w:cs="Arial"/>
      <w:sz w:val="17"/>
      <w:szCs w:val="17"/>
      <w:lang w:val="en-US"/>
    </w:rPr>
  </w:style>
  <w:style w:type="paragraph" w:customStyle="1" w:styleId="Subheading2">
    <w:name w:val="Subheading 2"/>
    <w:basedOn w:val="Normal"/>
    <w:rsid w:val="007D4DFE"/>
    <w:pPr>
      <w:ind w:left="380"/>
    </w:pPr>
    <w:rPr>
      <w:rFonts w:ascii="Century Gothic" w:hAnsi="Century Gothic"/>
      <w:b/>
      <w:sz w:val="24"/>
      <w:szCs w:val="28"/>
    </w:rPr>
  </w:style>
  <w:style w:type="paragraph" w:styleId="Caption">
    <w:name w:val="caption"/>
    <w:basedOn w:val="Normal"/>
    <w:next w:val="Normal"/>
    <w:qFormat/>
    <w:rsid w:val="00406048"/>
    <w:pPr>
      <w:spacing w:before="120" w:after="240" w:line="260" w:lineRule="exact"/>
    </w:pPr>
    <w:rPr>
      <w:rFonts w:ascii="Century Gothic" w:hAnsi="Century Gothic"/>
      <w:bCs/>
      <w:szCs w:val="20"/>
    </w:rPr>
  </w:style>
  <w:style w:type="paragraph" w:customStyle="1" w:styleId="Subheading3">
    <w:name w:val="Subheading 3"/>
    <w:rsid w:val="001C1F58"/>
    <w:rPr>
      <w:rFonts w:ascii="Century Gothic" w:hAnsi="Century Gothic"/>
      <w:color w:val="043E8B"/>
      <w:sz w:val="24"/>
      <w:szCs w:val="28"/>
      <w:lang w:val="en-US" w:eastAsia="zh-CN"/>
    </w:rPr>
  </w:style>
  <w:style w:type="paragraph" w:customStyle="1" w:styleId="Numberedmarroon">
    <w:name w:val="Numbered marroon"/>
    <w:basedOn w:val="Normal"/>
    <w:rsid w:val="00901854"/>
    <w:pPr>
      <w:numPr>
        <w:numId w:val="1"/>
      </w:numPr>
      <w:spacing w:after="120"/>
    </w:pPr>
    <w:rPr>
      <w:rFonts w:ascii="Times New Roman" w:hAnsi="Times New Roman"/>
      <w:sz w:val="24"/>
      <w:szCs w:val="24"/>
      <w:lang w:val="en-US"/>
    </w:rPr>
  </w:style>
  <w:style w:type="paragraph" w:customStyle="1" w:styleId="Bodytextbullets1">
    <w:name w:val="Body text bullets 1"/>
    <w:rsid w:val="00C96604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Serrano Office" w:eastAsia="Times New Roman" w:hAnsi="Serrano Office" w:cs="Arial"/>
      <w:lang w:val="en-GB" w:eastAsia="en-US"/>
    </w:rPr>
  </w:style>
  <w:style w:type="paragraph" w:customStyle="1" w:styleId="TableHeader1">
    <w:name w:val="Table Header 1"/>
    <w:rsid w:val="00C96604"/>
    <w:pPr>
      <w:tabs>
        <w:tab w:val="left" w:pos="384"/>
      </w:tabs>
    </w:pPr>
    <w:rPr>
      <w:rFonts w:ascii="Serrano Office" w:eastAsia="Times New Roman" w:hAnsi="Serrano Office"/>
      <w:b/>
      <w:sz w:val="18"/>
      <w:lang w:val="en-GB" w:eastAsia="en-US"/>
    </w:rPr>
  </w:style>
  <w:style w:type="paragraph" w:customStyle="1" w:styleId="Tabletextbullets">
    <w:name w:val="Table text bullets"/>
    <w:rsid w:val="00C96604"/>
    <w:pPr>
      <w:numPr>
        <w:numId w:val="3"/>
      </w:numPr>
    </w:pPr>
    <w:rPr>
      <w:rFonts w:ascii="Serrano Office" w:eastAsia="Times New Roman" w:hAnsi="Serrano Office"/>
      <w:color w:val="000000"/>
      <w:sz w:val="18"/>
      <w:lang w:val="en-GB" w:eastAsia="en-US"/>
    </w:rPr>
  </w:style>
  <w:style w:type="paragraph" w:customStyle="1" w:styleId="BodyBullets2">
    <w:name w:val="Body Bullets 2"/>
    <w:rsid w:val="004F3EDE"/>
    <w:pPr>
      <w:numPr>
        <w:numId w:val="5"/>
      </w:numPr>
      <w:spacing w:before="60"/>
    </w:pPr>
    <w:rPr>
      <w:rFonts w:ascii="Serrano Office" w:eastAsia="Times New Roman" w:hAnsi="Serrano Office"/>
      <w:lang w:val="en-US" w:eastAsia="en-US"/>
    </w:rPr>
  </w:style>
  <w:style w:type="table" w:styleId="TableGrid">
    <w:name w:val="Table Grid"/>
    <w:basedOn w:val="TableNormal"/>
    <w:rsid w:val="0045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Default"/>
    <w:next w:val="Default"/>
    <w:rsid w:val="00450D9B"/>
    <w:pPr>
      <w:spacing w:line="251" w:lineRule="atLeast"/>
    </w:pPr>
    <w:rPr>
      <w:rFonts w:ascii="Oxtail OT Bold" w:hAnsi="Oxtail OT Bold" w:cs="Times New Roman"/>
      <w:color w:val="auto"/>
    </w:rPr>
  </w:style>
  <w:style w:type="paragraph" w:customStyle="1" w:styleId="Pa4">
    <w:name w:val="Pa4"/>
    <w:basedOn w:val="Default"/>
    <w:next w:val="Default"/>
    <w:rsid w:val="00450D9B"/>
    <w:pPr>
      <w:spacing w:line="241" w:lineRule="atLeast"/>
    </w:pPr>
    <w:rPr>
      <w:rFonts w:ascii="Oxtail OT Bold" w:hAnsi="Oxtail OT Bold" w:cs="Times New Roman"/>
      <w:color w:val="auto"/>
    </w:rPr>
  </w:style>
  <w:style w:type="character" w:customStyle="1" w:styleId="A6">
    <w:name w:val="A6"/>
    <w:rsid w:val="00450D9B"/>
    <w:rPr>
      <w:rFonts w:ascii="American Typewriter" w:hAnsi="American Typewriter" w:cs="American Typewriter"/>
      <w:color w:val="221E1F"/>
      <w:sz w:val="19"/>
      <w:szCs w:val="19"/>
    </w:rPr>
  </w:style>
  <w:style w:type="paragraph" w:customStyle="1" w:styleId="BodyIntro1">
    <w:name w:val="Body Intro 1"/>
    <w:link w:val="BodyIntro1Char"/>
    <w:rsid w:val="009E5A94"/>
    <w:pPr>
      <w:spacing w:line="290" w:lineRule="exact"/>
    </w:pPr>
    <w:rPr>
      <w:rFonts w:ascii="Oxtail OT Bold" w:hAnsi="Oxtail OT Bold" w:cs="Oxtail OT Bold"/>
      <w:bCs/>
      <w:color w:val="221E1F"/>
      <w:sz w:val="25"/>
      <w:szCs w:val="25"/>
      <w:lang w:val="en-US" w:eastAsia="zh-CN"/>
    </w:rPr>
  </w:style>
  <w:style w:type="paragraph" w:customStyle="1" w:styleId="BodyIntro2">
    <w:name w:val="Body Intro 2"/>
    <w:basedOn w:val="Normal"/>
    <w:rsid w:val="009E5A94"/>
    <w:pPr>
      <w:spacing w:line="200" w:lineRule="exact"/>
    </w:pPr>
    <w:rPr>
      <w:rFonts w:ascii="Cambria" w:hAnsi="Cambria" w:cs="Cambria"/>
      <w:color w:val="221E1F"/>
      <w:sz w:val="16"/>
      <w:szCs w:val="16"/>
    </w:rPr>
  </w:style>
  <w:style w:type="character" w:customStyle="1" w:styleId="A7">
    <w:name w:val="A7"/>
    <w:rsid w:val="009E5A94"/>
    <w:rPr>
      <w:rFonts w:cs="Oxtail OT Bold"/>
      <w:b/>
      <w:bCs/>
      <w:color w:val="221E1F"/>
      <w:sz w:val="14"/>
      <w:szCs w:val="14"/>
    </w:rPr>
  </w:style>
  <w:style w:type="character" w:customStyle="1" w:styleId="A0">
    <w:name w:val="A0"/>
    <w:uiPriority w:val="99"/>
    <w:rsid w:val="009E5A94"/>
    <w:rPr>
      <w:rFonts w:cs="Oxtail OT Black"/>
      <w:color w:val="949698"/>
      <w:sz w:val="16"/>
      <w:szCs w:val="16"/>
    </w:rPr>
  </w:style>
  <w:style w:type="character" w:customStyle="1" w:styleId="BodyIntro1Char">
    <w:name w:val="Body Intro 1 Char"/>
    <w:basedOn w:val="DefaultParagraphFont"/>
    <w:link w:val="BodyIntro1"/>
    <w:rsid w:val="009E5A94"/>
    <w:rPr>
      <w:rFonts w:ascii="Oxtail OT Bold" w:eastAsia="SimSun" w:hAnsi="Oxtail OT Bold" w:cs="Oxtail OT Bold"/>
      <w:bCs/>
      <w:color w:val="221E1F"/>
      <w:sz w:val="25"/>
      <w:szCs w:val="25"/>
      <w:lang w:val="en-US" w:eastAsia="zh-CN" w:bidi="ar-SA"/>
    </w:rPr>
  </w:style>
  <w:style w:type="character" w:customStyle="1" w:styleId="BodyTextChar">
    <w:name w:val="Body Text Char"/>
    <w:basedOn w:val="BodyIntro1Char"/>
    <w:link w:val="BodyText"/>
    <w:rsid w:val="009E5A94"/>
    <w:rPr>
      <w:rFonts w:ascii="Cambria" w:eastAsia="SimSun" w:hAnsi="Cambria" w:cs="Cambria"/>
      <w:bCs/>
      <w:color w:val="000000"/>
      <w:sz w:val="16"/>
      <w:szCs w:val="16"/>
      <w:lang w:val="en-US" w:eastAsia="zh-CN" w:bidi="ar-SA"/>
    </w:rPr>
  </w:style>
  <w:style w:type="paragraph" w:customStyle="1" w:styleId="Bodytextgrey">
    <w:name w:val="Body text grey"/>
    <w:basedOn w:val="BodyIntro1"/>
    <w:link w:val="BodytextgreyChar"/>
    <w:rsid w:val="009E5A94"/>
    <w:pPr>
      <w:spacing w:after="60" w:line="210" w:lineRule="exact"/>
    </w:pPr>
    <w:rPr>
      <w:rFonts w:ascii="Oxtail OT Black" w:hAnsi="Oxtail OT Black"/>
      <w:color w:val="6D6F71"/>
      <w:sz w:val="16"/>
      <w:szCs w:val="16"/>
    </w:rPr>
  </w:style>
  <w:style w:type="character" w:customStyle="1" w:styleId="BodytextgreyChar">
    <w:name w:val="Body text grey Char"/>
    <w:basedOn w:val="BodyIntro1Char"/>
    <w:link w:val="Bodytextgrey"/>
    <w:rsid w:val="009E5A94"/>
    <w:rPr>
      <w:rFonts w:ascii="Oxtail OT Black" w:eastAsia="SimSun" w:hAnsi="Oxtail OT Black" w:cs="Oxtail OT Bold"/>
      <w:bCs/>
      <w:color w:val="6D6F71"/>
      <w:sz w:val="16"/>
      <w:szCs w:val="16"/>
      <w:lang w:val="en-US" w:eastAsia="zh-CN" w:bidi="ar-SA"/>
    </w:rPr>
  </w:style>
  <w:style w:type="paragraph" w:customStyle="1" w:styleId="Pa5">
    <w:name w:val="Pa5"/>
    <w:basedOn w:val="Default"/>
    <w:next w:val="Default"/>
    <w:rsid w:val="009E5A94"/>
    <w:pPr>
      <w:spacing w:line="161" w:lineRule="atLeast"/>
    </w:pPr>
    <w:rPr>
      <w:rFonts w:ascii="Oxtail OT Bold" w:hAnsi="Oxtail OT Bold" w:cs="Times New Roman"/>
      <w:color w:val="auto"/>
    </w:rPr>
  </w:style>
  <w:style w:type="paragraph" w:customStyle="1" w:styleId="BodyIntro3">
    <w:name w:val="Body Intro 3"/>
    <w:link w:val="BodyIntro3Char"/>
    <w:rsid w:val="00C164FD"/>
    <w:pPr>
      <w:spacing w:after="60"/>
      <w:ind w:left="-113" w:right="-113"/>
    </w:pPr>
    <w:rPr>
      <w:rFonts w:ascii="American Typewriter Std Lt" w:hAnsi="American Typewriter Std Lt"/>
      <w:sz w:val="21"/>
      <w:szCs w:val="21"/>
      <w:lang w:val="en-US" w:eastAsia="zh-CN"/>
    </w:rPr>
  </w:style>
  <w:style w:type="character" w:customStyle="1" w:styleId="BodyIntro3Char">
    <w:name w:val="Body Intro 3 Char"/>
    <w:basedOn w:val="DefaultParagraphFont"/>
    <w:link w:val="BodyIntro3"/>
    <w:rsid w:val="00C164FD"/>
    <w:rPr>
      <w:rFonts w:ascii="American Typewriter Std Lt" w:eastAsia="SimSun" w:hAnsi="American Typewriter Std Lt"/>
      <w:sz w:val="21"/>
      <w:szCs w:val="21"/>
      <w:lang w:val="en-US" w:eastAsia="zh-CN" w:bidi="ar-SA"/>
    </w:rPr>
  </w:style>
  <w:style w:type="paragraph" w:customStyle="1" w:styleId="StyleBodyIntro1Right-02cm">
    <w:name w:val="Style Body Intro 1 + Right:  -0.2 cm"/>
    <w:basedOn w:val="BodyIntro1"/>
    <w:rsid w:val="00F142CC"/>
    <w:pPr>
      <w:spacing w:after="60"/>
      <w:ind w:right="-113"/>
    </w:pPr>
    <w:rPr>
      <w:rFonts w:cs="Times New Roman"/>
      <w:bCs w:val="0"/>
      <w:szCs w:val="20"/>
    </w:rPr>
  </w:style>
  <w:style w:type="paragraph" w:customStyle="1" w:styleId="StyleStyleBodyIntro1Right-02cmLeft-02cm">
    <w:name w:val="Style Style Body Intro 1 + Right:  -0.2 cm + Left:  -0.2 cm"/>
    <w:rsid w:val="00516322"/>
    <w:pPr>
      <w:spacing w:before="60" w:after="40"/>
      <w:ind w:left="-113"/>
    </w:pPr>
    <w:rPr>
      <w:rFonts w:ascii="Oxtail OT Bold" w:hAnsi="Oxtail OT Bold"/>
      <w:color w:val="221E1F"/>
      <w:sz w:val="25"/>
      <w:lang w:val="en-US" w:eastAsia="zh-CN"/>
    </w:rPr>
  </w:style>
  <w:style w:type="paragraph" w:customStyle="1" w:styleId="StyleBodyIntro3Bold">
    <w:name w:val="Style Body Intro 3 + Bold"/>
    <w:basedOn w:val="BodyIntro3"/>
    <w:link w:val="StyleBodyIntro3BoldChar"/>
    <w:rsid w:val="00516322"/>
    <w:rPr>
      <w:b/>
      <w:bCs/>
      <w:sz w:val="20"/>
      <w:szCs w:val="20"/>
    </w:rPr>
  </w:style>
  <w:style w:type="character" w:customStyle="1" w:styleId="StyleBodyIntro3BoldChar">
    <w:name w:val="Style Body Intro 3 + Bold Char"/>
    <w:basedOn w:val="BodyIntro3Char"/>
    <w:link w:val="StyleBodyIntro3Bold"/>
    <w:rsid w:val="00516322"/>
    <w:rPr>
      <w:rFonts w:ascii="American Typewriter Std Lt" w:eastAsia="SimSun" w:hAnsi="American Typewriter Std Lt"/>
      <w:b/>
      <w:bCs/>
      <w:sz w:val="21"/>
      <w:szCs w:val="21"/>
      <w:lang w:val="en-US" w:eastAsia="zh-CN" w:bidi="ar-SA"/>
    </w:rPr>
  </w:style>
  <w:style w:type="paragraph" w:customStyle="1" w:styleId="StyleBodyIntro310pt">
    <w:name w:val="Style Body Intro 3 + 10 pt"/>
    <w:basedOn w:val="BodyIntro3"/>
    <w:link w:val="StyleBodyIntro310ptChar"/>
    <w:rsid w:val="00BE4175"/>
    <w:rPr>
      <w:sz w:val="20"/>
      <w:szCs w:val="20"/>
    </w:rPr>
  </w:style>
  <w:style w:type="character" w:customStyle="1" w:styleId="StyleBodyIntro310ptChar">
    <w:name w:val="Style Body Intro 3 + 10 pt Char"/>
    <w:basedOn w:val="BodyIntro3Char"/>
    <w:link w:val="StyleBodyIntro310pt"/>
    <w:rsid w:val="00BE4175"/>
    <w:rPr>
      <w:rFonts w:ascii="American Typewriter Std Lt" w:eastAsia="SimSun" w:hAnsi="American Typewriter Std Lt"/>
      <w:sz w:val="21"/>
      <w:szCs w:val="21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D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Sauvignon Blanc 2010</vt:lpstr>
    </vt:vector>
  </TitlesOfParts>
  <Company>Archetype Ltd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Sauvignon Blanc 2010</dc:title>
  <dc:creator>Sue Claridge</dc:creator>
  <cp:lastModifiedBy>Ben</cp:lastModifiedBy>
  <cp:revision>2</cp:revision>
  <dcterms:created xsi:type="dcterms:W3CDTF">2015-09-22T21:13:00Z</dcterms:created>
  <dcterms:modified xsi:type="dcterms:W3CDTF">2015-09-22T21:13:00Z</dcterms:modified>
</cp:coreProperties>
</file>